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77" w:rsidRDefault="00736431" w:rsidP="008744E8">
      <w:pPr>
        <w:ind w:left="5387"/>
      </w:pPr>
      <w:bookmarkStart w:id="0" w:name="_GoBack"/>
      <w:bookmarkEnd w:id="0"/>
      <w:r>
        <w:t xml:space="preserve">Приложение </w:t>
      </w:r>
    </w:p>
    <w:p w:rsidR="00676BB4" w:rsidRDefault="00736431" w:rsidP="008744E8">
      <w:pPr>
        <w:ind w:left="5387"/>
      </w:pPr>
      <w:r>
        <w:t>к постановлению</w:t>
      </w:r>
      <w:r w:rsidR="00676BB4">
        <w:t xml:space="preserve"> Администрации</w:t>
      </w:r>
    </w:p>
    <w:p w:rsidR="00676BB4" w:rsidRDefault="00676BB4" w:rsidP="008744E8">
      <w:pPr>
        <w:ind w:left="5387"/>
      </w:pPr>
      <w:r>
        <w:t>муниципального образования</w:t>
      </w:r>
    </w:p>
    <w:p w:rsidR="00676BB4" w:rsidRDefault="00676BB4" w:rsidP="008744E8">
      <w:pPr>
        <w:ind w:left="5387"/>
      </w:pPr>
      <w:r>
        <w:t>поселок Уренгой</w:t>
      </w:r>
    </w:p>
    <w:p w:rsidR="00676BB4" w:rsidRDefault="00676BB4" w:rsidP="008744E8">
      <w:pPr>
        <w:ind w:left="5387"/>
      </w:pPr>
      <w:r>
        <w:t xml:space="preserve">от </w:t>
      </w:r>
      <w:r w:rsidR="00565B4D">
        <w:t>29</w:t>
      </w:r>
      <w:r w:rsidR="008744E8">
        <w:t>.10.</w:t>
      </w:r>
      <w:r>
        <w:t xml:space="preserve"> 2015г. № </w:t>
      </w:r>
      <w:r w:rsidR="008744E8">
        <w:t>158</w:t>
      </w:r>
    </w:p>
    <w:p w:rsidR="00676BB4" w:rsidRDefault="00676BB4" w:rsidP="00676BB4">
      <w:pPr>
        <w:ind w:left="4820"/>
      </w:pPr>
    </w:p>
    <w:p w:rsidR="00676BB4" w:rsidRDefault="00676BB4" w:rsidP="00676BB4">
      <w:pPr>
        <w:ind w:left="4820"/>
      </w:pPr>
    </w:p>
    <w:p w:rsidR="00736431" w:rsidRPr="00475B77" w:rsidRDefault="00736431" w:rsidP="00736431">
      <w:pPr>
        <w:jc w:val="center"/>
        <w:rPr>
          <w:b/>
        </w:rPr>
      </w:pPr>
      <w:r w:rsidRPr="00475B77">
        <w:rPr>
          <w:b/>
        </w:rPr>
        <w:t>Методика</w:t>
      </w:r>
    </w:p>
    <w:p w:rsidR="00736431" w:rsidRPr="00475B77" w:rsidRDefault="00736431" w:rsidP="00736431">
      <w:pPr>
        <w:jc w:val="center"/>
        <w:rPr>
          <w:b/>
        </w:rPr>
      </w:pPr>
      <w:r w:rsidRPr="00475B77">
        <w:rPr>
          <w:b/>
        </w:rPr>
        <w:t xml:space="preserve"> расчета объема иных межбюджетных трансфертов, предоставляемых из бюджета  муниципального образования </w:t>
      </w:r>
      <w:r>
        <w:rPr>
          <w:b/>
        </w:rPr>
        <w:t>поселок Уренгой</w:t>
      </w:r>
      <w:r w:rsidRPr="00475B77">
        <w:rPr>
          <w:b/>
        </w:rPr>
        <w:t xml:space="preserve"> бюджету муниципального образования Пуровский район в 201</w:t>
      </w:r>
      <w:r>
        <w:rPr>
          <w:b/>
        </w:rPr>
        <w:t>6</w:t>
      </w:r>
      <w:r w:rsidRPr="00475B77">
        <w:rPr>
          <w:b/>
        </w:rPr>
        <w:t xml:space="preserve"> году</w:t>
      </w:r>
    </w:p>
    <w:p w:rsidR="004E6044" w:rsidRPr="004E6044" w:rsidRDefault="004E6044" w:rsidP="00676BB4">
      <w:pPr>
        <w:jc w:val="center"/>
        <w:rPr>
          <w:b/>
          <w:iCs/>
          <w:color w:val="FF0000"/>
        </w:rPr>
      </w:pPr>
    </w:p>
    <w:p w:rsidR="005556CA" w:rsidRPr="00475B77" w:rsidRDefault="005556CA" w:rsidP="005556C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75B77">
        <w:rPr>
          <w:b/>
          <w:lang w:val="en-US"/>
        </w:rPr>
        <w:t xml:space="preserve">I. </w:t>
      </w:r>
      <w:r w:rsidRPr="00475B77">
        <w:rPr>
          <w:b/>
        </w:rPr>
        <w:t>Общие положения</w:t>
      </w:r>
    </w:p>
    <w:p w:rsidR="006B1F13" w:rsidRDefault="006B1F13" w:rsidP="00676BB4">
      <w:pPr>
        <w:jc w:val="center"/>
        <w:rPr>
          <w:b/>
          <w:iCs/>
        </w:rPr>
      </w:pPr>
    </w:p>
    <w:p w:rsidR="00736431" w:rsidRPr="00475B77" w:rsidRDefault="00736431" w:rsidP="00810435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475B77">
        <w:t xml:space="preserve">Настоящая методика расчета объема иных межбюджетных трансфертов, предоставляемых из бюджета муниципального образования </w:t>
      </w:r>
      <w:r w:rsidR="00A233A3">
        <w:t>поселок Уренгой</w:t>
      </w:r>
      <w:r w:rsidRPr="00475B77">
        <w:t xml:space="preserve"> </w:t>
      </w:r>
      <w:r w:rsidRPr="000D177C">
        <w:t>бюджету муниципального образования Пуровский район в 201</w:t>
      </w:r>
      <w:r w:rsidR="00A32D41">
        <w:t>6</w:t>
      </w:r>
      <w:r w:rsidRPr="000D177C">
        <w:t xml:space="preserve"> году</w:t>
      </w:r>
      <w:r>
        <w:t xml:space="preserve"> (далее – методика</w:t>
      </w:r>
      <w:r w:rsidRPr="00475B77">
        <w:t>) устанавливает алгоритм расчета иных межбюджетных трансфертов для определения объема иных межбюджетных трансфертов при передаче отдельных полномочий муниципальному образованию Пуровский район.</w:t>
      </w:r>
    </w:p>
    <w:p w:rsidR="00305259" w:rsidRDefault="00305259" w:rsidP="00810435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475B77">
        <w:t>Иные межбюджетные трансферты п</w:t>
      </w:r>
      <w:r w:rsidR="00B00F77">
        <w:t>е</w:t>
      </w:r>
      <w:r w:rsidRPr="00475B77">
        <w:t>ред</w:t>
      </w:r>
      <w:r w:rsidR="00B00F77">
        <w:t>а</w:t>
      </w:r>
      <w:r w:rsidRPr="00475B77">
        <w:t xml:space="preserve">ются на основании соглашения о </w:t>
      </w:r>
      <w:r>
        <w:t xml:space="preserve">передаче части полномочий органов местного самоуправления муниципального образования поселок Уренгой органам местного самоуправления </w:t>
      </w:r>
      <w:r w:rsidRPr="00475B77">
        <w:t>муниципально</w:t>
      </w:r>
      <w:r>
        <w:t>го</w:t>
      </w:r>
      <w:r w:rsidRPr="00475B77">
        <w:t xml:space="preserve"> образовани</w:t>
      </w:r>
      <w:r>
        <w:t>я</w:t>
      </w:r>
      <w:r w:rsidRPr="00475B77">
        <w:t xml:space="preserve"> Пуровский район</w:t>
      </w:r>
      <w:r>
        <w:t>.</w:t>
      </w:r>
    </w:p>
    <w:p w:rsidR="00736431" w:rsidRPr="00475B77" w:rsidRDefault="00736431" w:rsidP="00810435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475B77">
        <w:t>Иные межбюджетные трансферты п</w:t>
      </w:r>
      <w:r w:rsidR="00B00F77">
        <w:t>е</w:t>
      </w:r>
      <w:r w:rsidRPr="00475B77">
        <w:t>ред</w:t>
      </w:r>
      <w:r w:rsidR="00B00F77">
        <w:t>а</w:t>
      </w:r>
      <w:r w:rsidRPr="00475B77">
        <w:t>ются на исполнение следующих полномочий (части полномочий)</w:t>
      </w:r>
      <w:r w:rsidR="00B65F2E">
        <w:t xml:space="preserve"> по следующим вопросам местного значения</w:t>
      </w:r>
      <w:r w:rsidRPr="00475B77">
        <w:t>:</w:t>
      </w:r>
    </w:p>
    <w:p w:rsidR="00736431" w:rsidRDefault="00B65F2E" w:rsidP="00736431">
      <w:pPr>
        <w:widowControl w:val="0"/>
        <w:autoSpaceDE w:val="0"/>
        <w:autoSpaceDN w:val="0"/>
        <w:adjustRightInd w:val="0"/>
        <w:ind w:firstLine="709"/>
        <w:jc w:val="both"/>
      </w:pPr>
      <w:r>
        <w:t>1.3</w:t>
      </w:r>
      <w:r w:rsidR="00736431" w:rsidRPr="00475B77">
        <w:t xml:space="preserve">.1. </w:t>
      </w:r>
      <w:r>
        <w:t>С</w:t>
      </w:r>
      <w:r w:rsidR="00736431">
        <w:t>оставлени</w:t>
      </w:r>
      <w:r>
        <w:t>е</w:t>
      </w:r>
      <w:r w:rsidR="00736431">
        <w:t xml:space="preserve"> и рассмотрени</w:t>
      </w:r>
      <w:r>
        <w:t>е</w:t>
      </w:r>
      <w:r w:rsidR="00736431">
        <w:t xml:space="preserve">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r w:rsidR="005B1095">
        <w:t>:</w:t>
      </w:r>
    </w:p>
    <w:p w:rsidR="00D35888" w:rsidRPr="00370118" w:rsidRDefault="00D35888" w:rsidP="00D35888">
      <w:pPr>
        <w:autoSpaceDE w:val="0"/>
        <w:autoSpaceDN w:val="0"/>
        <w:adjustRightInd w:val="0"/>
        <w:ind w:firstLine="709"/>
        <w:jc w:val="both"/>
      </w:pPr>
      <w:r>
        <w:t>В части кассового и</w:t>
      </w:r>
      <w:r w:rsidRPr="00370118">
        <w:t>сполнени</w:t>
      </w:r>
      <w:r>
        <w:t>я</w:t>
      </w:r>
      <w:r w:rsidRPr="00370118">
        <w:t xml:space="preserve"> бюджета поселения:</w:t>
      </w:r>
    </w:p>
    <w:p w:rsidR="00D35888" w:rsidRPr="00370118" w:rsidRDefault="00D35888" w:rsidP="00D35888">
      <w:pPr>
        <w:autoSpaceDE w:val="0"/>
        <w:autoSpaceDN w:val="0"/>
        <w:adjustRightInd w:val="0"/>
        <w:ind w:firstLine="709"/>
        <w:jc w:val="both"/>
      </w:pPr>
      <w:r w:rsidRPr="00370118">
        <w:t xml:space="preserve">- </w:t>
      </w:r>
      <w:r>
        <w:t xml:space="preserve">открытие и </w:t>
      </w:r>
      <w:r w:rsidRPr="00370118">
        <w:t xml:space="preserve">ведение лицевых счетов главных распорядителей </w:t>
      </w:r>
      <w:r>
        <w:t>(</w:t>
      </w:r>
      <w:r w:rsidRPr="00370118">
        <w:t>распорядителей</w:t>
      </w:r>
      <w:r>
        <w:t>)</w:t>
      </w:r>
      <w:r w:rsidRPr="00370118">
        <w:t xml:space="preserve"> и получателей бюджетных средств</w:t>
      </w:r>
      <w:r>
        <w:t>, автономных и бюджетных учреждений</w:t>
      </w:r>
      <w:r w:rsidRPr="00370118">
        <w:t>;</w:t>
      </w:r>
    </w:p>
    <w:p w:rsidR="00D35888" w:rsidRDefault="00D35888" w:rsidP="00D35888">
      <w:pPr>
        <w:autoSpaceDE w:val="0"/>
        <w:autoSpaceDN w:val="0"/>
        <w:adjustRightInd w:val="0"/>
        <w:ind w:firstLine="709"/>
        <w:jc w:val="both"/>
      </w:pPr>
      <w:r w:rsidRPr="00370118">
        <w:t xml:space="preserve">- осуществление </w:t>
      </w:r>
      <w:r>
        <w:t>санкционирования оплаты денежных обязательств главных ра</w:t>
      </w:r>
      <w:r w:rsidRPr="00370118">
        <w:t>спорядителей</w:t>
      </w:r>
      <w:r>
        <w:t xml:space="preserve"> (распорядителей)</w:t>
      </w:r>
      <w:r w:rsidRPr="00370118">
        <w:t xml:space="preserve"> и получателей бюджетных средств</w:t>
      </w:r>
      <w:r>
        <w:t>, автономных и бюджетных учреждений</w:t>
      </w:r>
      <w:r w:rsidRPr="00370118">
        <w:t>;</w:t>
      </w:r>
    </w:p>
    <w:p w:rsidR="00D35888" w:rsidRDefault="00D35888" w:rsidP="00D35888">
      <w:pPr>
        <w:autoSpaceDE w:val="0"/>
        <w:autoSpaceDN w:val="0"/>
        <w:adjustRightInd w:val="0"/>
        <w:ind w:firstLine="709"/>
        <w:jc w:val="both"/>
      </w:pPr>
      <w:r>
        <w:t>- постановка на учет бюджетных обязательств главных распорядителей (распорядителей) и получателей бюджетных средств, автономных и бюджетных учреждений;</w:t>
      </w:r>
    </w:p>
    <w:p w:rsidR="00D35888" w:rsidRDefault="00D35888" w:rsidP="00D35888">
      <w:pPr>
        <w:autoSpaceDE w:val="0"/>
        <w:autoSpaceDN w:val="0"/>
        <w:adjustRightInd w:val="0"/>
        <w:ind w:firstLine="709"/>
        <w:jc w:val="both"/>
      </w:pPr>
      <w:r>
        <w:t>- исполнение судебных актов по обращению взыскания на средства бюджета поселения в соответствии с бюджетным законодательством;</w:t>
      </w:r>
    </w:p>
    <w:p w:rsidR="00D35888" w:rsidRDefault="00D35888" w:rsidP="00D35888">
      <w:pPr>
        <w:autoSpaceDE w:val="0"/>
        <w:autoSpaceDN w:val="0"/>
        <w:adjustRightInd w:val="0"/>
        <w:ind w:firstLine="709"/>
        <w:jc w:val="both"/>
      </w:pPr>
      <w:r>
        <w:t>- учет поступлений доходов в бюджет поселения, учет доходов по автономным, бюджетным учреждениям, учредителем которых является муниципальное образование поселок Уренгой;</w:t>
      </w:r>
    </w:p>
    <w:p w:rsidR="00D35888" w:rsidRPr="00370118" w:rsidRDefault="00D35888" w:rsidP="00D35888">
      <w:pPr>
        <w:autoSpaceDE w:val="0"/>
        <w:autoSpaceDN w:val="0"/>
        <w:adjustRightInd w:val="0"/>
        <w:ind w:firstLine="709"/>
        <w:jc w:val="both"/>
      </w:pPr>
      <w:r>
        <w:t>- осуществление обмена информацией с Управлением Федерального казначейства по Ямало-Ненецкому автономному округу при кассовом обслуживании исполнения бюджета поселения</w:t>
      </w:r>
      <w:r w:rsidRPr="00370118">
        <w:t>.</w:t>
      </w:r>
    </w:p>
    <w:p w:rsidR="005B1095" w:rsidRPr="005B1095" w:rsidRDefault="005B1095" w:rsidP="005B1095">
      <w:pPr>
        <w:shd w:val="clear" w:color="auto" w:fill="FFFFFF"/>
        <w:ind w:firstLine="709"/>
        <w:jc w:val="both"/>
        <w:rPr>
          <w:color w:val="000000"/>
          <w:spacing w:val="-5"/>
        </w:rPr>
      </w:pPr>
      <w:r w:rsidRPr="005B1095">
        <w:t>1.3.2.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5B1095">
        <w:rPr>
          <w:color w:val="000000"/>
          <w:spacing w:val="-5"/>
        </w:rPr>
        <w:t>:</w:t>
      </w:r>
    </w:p>
    <w:p w:rsidR="005B1095" w:rsidRDefault="005B1095" w:rsidP="005B1095">
      <w:pPr>
        <w:shd w:val="clear" w:color="auto" w:fill="FFFFFF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части:</w:t>
      </w:r>
    </w:p>
    <w:p w:rsidR="005B1095" w:rsidRDefault="005B1095" w:rsidP="005B1095">
      <w:pPr>
        <w:shd w:val="clear" w:color="auto" w:fill="FFFFFF"/>
        <w:ind w:firstLine="709"/>
        <w:jc w:val="both"/>
        <w:rPr>
          <w:color w:val="000000"/>
          <w:spacing w:val="-5"/>
        </w:rPr>
      </w:pPr>
      <w:r>
        <w:rPr>
          <w:color w:val="000000"/>
          <w:spacing w:val="2"/>
        </w:rPr>
        <w:t>-</w:t>
      </w:r>
      <w:r w:rsidRPr="00A4382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проектирование и </w:t>
      </w:r>
      <w:r w:rsidRPr="00A4382A">
        <w:rPr>
          <w:color w:val="000000"/>
          <w:spacing w:val="2"/>
        </w:rPr>
        <w:t>строительств</w:t>
      </w:r>
      <w:r>
        <w:rPr>
          <w:color w:val="000000"/>
          <w:spacing w:val="2"/>
        </w:rPr>
        <w:t>о</w:t>
      </w:r>
      <w:r w:rsidRPr="00A4382A">
        <w:rPr>
          <w:color w:val="000000"/>
          <w:spacing w:val="2"/>
        </w:rPr>
        <w:t xml:space="preserve"> </w:t>
      </w:r>
      <w:r w:rsidRPr="00A4382A">
        <w:rPr>
          <w:color w:val="000000"/>
          <w:spacing w:val="-5"/>
        </w:rPr>
        <w:t xml:space="preserve">объектов </w:t>
      </w:r>
      <w:r>
        <w:rPr>
          <w:color w:val="000000"/>
          <w:spacing w:val="-5"/>
        </w:rPr>
        <w:t>электро-, тепло-, газо- и водоснабжения населения, водоотведения</w:t>
      </w:r>
      <w:r w:rsidRPr="00A4382A">
        <w:rPr>
          <w:color w:val="000000"/>
          <w:spacing w:val="-5"/>
        </w:rPr>
        <w:t>.</w:t>
      </w:r>
    </w:p>
    <w:p w:rsidR="005B1095" w:rsidRPr="005B1095" w:rsidRDefault="005B1095" w:rsidP="005B1095">
      <w:pPr>
        <w:autoSpaceDE w:val="0"/>
        <w:autoSpaceDN w:val="0"/>
        <w:adjustRightInd w:val="0"/>
        <w:ind w:firstLine="720"/>
        <w:jc w:val="both"/>
      </w:pPr>
      <w:r w:rsidRPr="005B1095">
        <w:lastRenderedPageBreak/>
        <w:t>1.3.</w:t>
      </w:r>
      <w:r w:rsidR="00D35888">
        <w:t>3</w:t>
      </w:r>
      <w:r w:rsidRPr="005B1095">
        <w:t>. Создание условий для организации досуга и обеспечения жителей поселения услугами организаций культуры:</w:t>
      </w:r>
    </w:p>
    <w:p w:rsidR="005B1095" w:rsidRDefault="005B1095" w:rsidP="005B1095">
      <w:pPr>
        <w:autoSpaceDE w:val="0"/>
        <w:autoSpaceDN w:val="0"/>
        <w:adjustRightInd w:val="0"/>
        <w:ind w:firstLine="720"/>
        <w:jc w:val="both"/>
      </w:pPr>
      <w:r>
        <w:t>В части:</w:t>
      </w:r>
    </w:p>
    <w:p w:rsidR="005B1095" w:rsidRDefault="005B1095" w:rsidP="005B1095">
      <w:pPr>
        <w:autoSpaceDE w:val="0"/>
        <w:autoSpaceDN w:val="0"/>
        <w:adjustRightInd w:val="0"/>
        <w:ind w:firstLine="720"/>
        <w:jc w:val="both"/>
      </w:pPr>
      <w:r w:rsidRPr="00A4382A">
        <w:t>- проведение аттестации</w:t>
      </w:r>
      <w:r>
        <w:t xml:space="preserve"> работников учреждений культуры;</w:t>
      </w:r>
    </w:p>
    <w:p w:rsidR="005B1095" w:rsidRDefault="005B1095" w:rsidP="005B1095">
      <w:pPr>
        <w:autoSpaceDE w:val="0"/>
        <w:autoSpaceDN w:val="0"/>
        <w:adjustRightInd w:val="0"/>
        <w:ind w:firstLine="720"/>
        <w:jc w:val="both"/>
      </w:pPr>
      <w:r>
        <w:t>-</w:t>
      </w:r>
      <w:r w:rsidRPr="00A4382A">
        <w:t xml:space="preserve"> отнесение учреждений культуры к группа</w:t>
      </w:r>
      <w:r>
        <w:t>м по оплате труда руководителей;</w:t>
      </w:r>
    </w:p>
    <w:p w:rsidR="005B1095" w:rsidRPr="00BE02AC" w:rsidRDefault="005B1095" w:rsidP="005B1095">
      <w:pPr>
        <w:autoSpaceDE w:val="0"/>
        <w:autoSpaceDN w:val="0"/>
        <w:adjustRightInd w:val="0"/>
        <w:ind w:firstLine="720"/>
        <w:jc w:val="both"/>
      </w:pPr>
      <w:r w:rsidRPr="00360CE9">
        <w:t>- сбор, анализ и обработка государственной отраслевой статистики и текстовых отчетов учреждений культуры.</w:t>
      </w:r>
    </w:p>
    <w:p w:rsidR="005B1095" w:rsidRPr="00BE02AC" w:rsidRDefault="00BE02AC" w:rsidP="005B1095">
      <w:pPr>
        <w:autoSpaceDE w:val="0"/>
        <w:autoSpaceDN w:val="0"/>
        <w:adjustRightInd w:val="0"/>
        <w:ind w:firstLine="720"/>
        <w:jc w:val="both"/>
      </w:pPr>
      <w:r w:rsidRPr="00BE02AC">
        <w:t>1</w:t>
      </w:r>
      <w:r w:rsidR="005B1095" w:rsidRPr="00BE02AC">
        <w:t>.</w:t>
      </w:r>
      <w:r w:rsidRPr="00BE02AC">
        <w:t>3</w:t>
      </w:r>
      <w:r w:rsidR="00D35888">
        <w:t>.4</w:t>
      </w:r>
      <w:r w:rsidR="005B1095" w:rsidRPr="00BE02AC">
        <w:t xml:space="preserve">. </w:t>
      </w:r>
      <w:r w:rsidR="00D35888" w:rsidRPr="00D35888"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5B1095" w:rsidRPr="00BE02AC">
        <w:t>:</w:t>
      </w:r>
    </w:p>
    <w:p w:rsidR="005B1095" w:rsidRPr="00F82873" w:rsidRDefault="005B1095" w:rsidP="005B1095">
      <w:pPr>
        <w:autoSpaceDE w:val="0"/>
        <w:autoSpaceDN w:val="0"/>
        <w:adjustRightInd w:val="0"/>
        <w:ind w:firstLine="720"/>
        <w:jc w:val="both"/>
      </w:pPr>
      <w:r w:rsidRPr="00F82873">
        <w:t>В части:</w:t>
      </w:r>
    </w:p>
    <w:p w:rsidR="005B1095" w:rsidRDefault="005B1095" w:rsidP="005B1095">
      <w:pPr>
        <w:autoSpaceDE w:val="0"/>
        <w:autoSpaceDN w:val="0"/>
        <w:adjustRightInd w:val="0"/>
        <w:ind w:firstLine="720"/>
        <w:jc w:val="both"/>
        <w:rPr>
          <w:b/>
        </w:rPr>
      </w:pPr>
      <w:r w:rsidRPr="00F82873">
        <w:t xml:space="preserve">- </w:t>
      </w:r>
      <w:r>
        <w:t>проектирование и строительство объектов спортивного назначения</w:t>
      </w:r>
      <w:r w:rsidRPr="00F82873">
        <w:t>.</w:t>
      </w:r>
    </w:p>
    <w:p w:rsidR="005B1095" w:rsidRPr="00BE02AC" w:rsidRDefault="00BE02AC" w:rsidP="005B1095">
      <w:pPr>
        <w:autoSpaceDE w:val="0"/>
        <w:autoSpaceDN w:val="0"/>
        <w:adjustRightInd w:val="0"/>
        <w:ind w:firstLine="709"/>
        <w:jc w:val="both"/>
      </w:pPr>
      <w:r w:rsidRPr="00BE02AC">
        <w:t>1</w:t>
      </w:r>
      <w:r w:rsidR="005B1095" w:rsidRPr="00BE02AC">
        <w:t>.</w:t>
      </w:r>
      <w:r w:rsidRPr="00BE02AC">
        <w:t>3</w:t>
      </w:r>
      <w:r w:rsidR="005B1095" w:rsidRPr="00BE02AC">
        <w:t>.</w:t>
      </w:r>
      <w:r w:rsidR="00D35888">
        <w:t>5</w:t>
      </w:r>
      <w:r w:rsidR="005B1095" w:rsidRPr="00BE02AC">
        <w:t>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нарушений:</w:t>
      </w:r>
    </w:p>
    <w:p w:rsidR="005B1095" w:rsidRDefault="005B1095" w:rsidP="005B1095">
      <w:pPr>
        <w:autoSpaceDE w:val="0"/>
        <w:autoSpaceDN w:val="0"/>
        <w:adjustRightInd w:val="0"/>
        <w:ind w:firstLine="720"/>
        <w:jc w:val="both"/>
      </w:pPr>
      <w:r>
        <w:t>В части:</w:t>
      </w:r>
    </w:p>
    <w:p w:rsidR="00D35888" w:rsidRPr="002A7C8A" w:rsidRDefault="005B1095" w:rsidP="00D35888">
      <w:pPr>
        <w:autoSpaceDE w:val="0"/>
        <w:autoSpaceDN w:val="0"/>
        <w:adjustRightInd w:val="0"/>
        <w:ind w:firstLine="720"/>
        <w:jc w:val="both"/>
      </w:pPr>
      <w:r>
        <w:t>-</w:t>
      </w:r>
      <w:r w:rsidRPr="002A7C8A">
        <w:t xml:space="preserve"> </w:t>
      </w:r>
      <w:r w:rsidR="00D35888" w:rsidRPr="002A7C8A">
        <w:t>выдача разрешений на строительство</w:t>
      </w:r>
      <w:r w:rsidR="00D35888">
        <w:t xml:space="preserve"> (за исключением случаев, предусмотренных Градостроительным кодексом Российской Федерации</w:t>
      </w:r>
      <w:r w:rsidR="00D35888" w:rsidRPr="002A7C8A">
        <w:t>,</w:t>
      </w:r>
      <w:r w:rsidR="00D35888">
        <w:t xml:space="preserve"> иными федеральными законами),</w:t>
      </w:r>
      <w:r w:rsidR="00D35888" w:rsidRPr="002A7C8A">
        <w:t xml:space="preserve">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</w:p>
    <w:p w:rsidR="005B1095" w:rsidRPr="00BE02AC" w:rsidRDefault="00BE02AC" w:rsidP="005B1095">
      <w:pPr>
        <w:autoSpaceDE w:val="0"/>
        <w:autoSpaceDN w:val="0"/>
        <w:adjustRightInd w:val="0"/>
        <w:ind w:firstLine="720"/>
        <w:jc w:val="both"/>
      </w:pPr>
      <w:r w:rsidRPr="00BE02AC">
        <w:t>1</w:t>
      </w:r>
      <w:r w:rsidR="005B1095" w:rsidRPr="00BE02AC">
        <w:t>.</w:t>
      </w:r>
      <w:r w:rsidRPr="00BE02AC">
        <w:t>3</w:t>
      </w:r>
      <w:r w:rsidR="005B1095" w:rsidRPr="00BE02AC">
        <w:t>.</w:t>
      </w:r>
      <w:r w:rsidR="00D35888">
        <w:t>6</w:t>
      </w:r>
      <w:r w:rsidR="005B1095" w:rsidRPr="00BE02AC">
        <w:t>.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потребителей:</w:t>
      </w:r>
    </w:p>
    <w:p w:rsidR="005B1095" w:rsidRPr="00A67BB5" w:rsidRDefault="005B1095" w:rsidP="005B1095">
      <w:pPr>
        <w:autoSpaceDE w:val="0"/>
        <w:autoSpaceDN w:val="0"/>
        <w:adjustRightInd w:val="0"/>
        <w:ind w:firstLine="720"/>
        <w:jc w:val="both"/>
      </w:pPr>
      <w:r w:rsidRPr="00A67BB5">
        <w:t>В части:</w:t>
      </w:r>
    </w:p>
    <w:p w:rsidR="005B1095" w:rsidRDefault="005B1095" w:rsidP="005B1095">
      <w:pPr>
        <w:autoSpaceDE w:val="0"/>
        <w:autoSpaceDN w:val="0"/>
        <w:adjustRightInd w:val="0"/>
        <w:ind w:firstLine="720"/>
        <w:jc w:val="both"/>
      </w:pPr>
      <w:r>
        <w:t xml:space="preserve">- установление надбавки к тарифам на товары и услуги организаций коммунального комплекса в соответствии с предельным индексом, установленным органом регулирования Ямало-Ненецкого автономного округа для муниципального образования Пуровский район, тарифов на подключение к системам коммунальной инфраструктуры, тарифов организаций коммунального комплекса на подключение; </w:t>
      </w:r>
    </w:p>
    <w:p w:rsidR="005B1095" w:rsidRDefault="005B1095" w:rsidP="005B1095">
      <w:pPr>
        <w:autoSpaceDE w:val="0"/>
        <w:autoSpaceDN w:val="0"/>
        <w:adjustRightInd w:val="0"/>
        <w:ind w:firstLine="720"/>
        <w:jc w:val="both"/>
      </w:pPr>
      <w:r>
        <w:t xml:space="preserve">- публикация информации о тарифах и надбавках, об инвестиционных программах организаций коммунального комплекса, а также о результатах мониторинга выполнения этих программ; </w:t>
      </w:r>
    </w:p>
    <w:p w:rsidR="005B1095" w:rsidRDefault="005B1095" w:rsidP="005B1095">
      <w:pPr>
        <w:autoSpaceDE w:val="0"/>
        <w:autoSpaceDN w:val="0"/>
        <w:adjustRightInd w:val="0"/>
        <w:ind w:firstLine="720"/>
        <w:jc w:val="both"/>
      </w:pPr>
      <w:r>
        <w:t>- заключение с организациями коммунального комплекса договоров в целях развития систем коммунальной инфраструктуры, определяющих условия выполнения инвестиционных программ организаций коммунального комплекса;</w:t>
      </w:r>
    </w:p>
    <w:p w:rsidR="005B1095" w:rsidRDefault="005B1095" w:rsidP="005B1095">
      <w:pPr>
        <w:autoSpaceDE w:val="0"/>
        <w:autoSpaceDN w:val="0"/>
        <w:adjustRightInd w:val="0"/>
        <w:ind w:firstLine="720"/>
        <w:jc w:val="both"/>
      </w:pPr>
      <w:r>
        <w:t>- установление системы критериев, используемых для определения доступности для потребителей товаров и услуг организаций коммунального комплекса;</w:t>
      </w:r>
    </w:p>
    <w:p w:rsidR="005B1095" w:rsidRPr="005965DB" w:rsidRDefault="005B1095" w:rsidP="005B1095">
      <w:pPr>
        <w:autoSpaceDE w:val="0"/>
        <w:autoSpaceDN w:val="0"/>
        <w:adjustRightInd w:val="0"/>
        <w:ind w:firstLine="720"/>
        <w:jc w:val="both"/>
      </w:pPr>
      <w:r>
        <w:t>- осуществление мониторинга выполнения инвестиционных программ.</w:t>
      </w:r>
    </w:p>
    <w:p w:rsidR="005B1095" w:rsidRPr="00BE02AC" w:rsidRDefault="00BE02AC" w:rsidP="005B1095">
      <w:pPr>
        <w:autoSpaceDE w:val="0"/>
        <w:autoSpaceDN w:val="0"/>
        <w:adjustRightInd w:val="0"/>
        <w:ind w:firstLine="720"/>
        <w:jc w:val="both"/>
      </w:pPr>
      <w:r w:rsidRPr="00BE02AC">
        <w:lastRenderedPageBreak/>
        <w:t>1</w:t>
      </w:r>
      <w:r w:rsidR="005B1095" w:rsidRPr="00BE02AC">
        <w:t>.</w:t>
      </w:r>
      <w:r w:rsidRPr="00BE02AC">
        <w:t>3</w:t>
      </w:r>
      <w:r w:rsidR="005B1095" w:rsidRPr="00BE02AC">
        <w:t>.</w:t>
      </w:r>
      <w:r w:rsidR="00D35888">
        <w:t>7</w:t>
      </w:r>
      <w:r w:rsidR="005B1095" w:rsidRPr="00BE02AC">
        <w:t>. Осуществление функций по определению поставщиков (подрядчиков, исполнителей) для заказчиков при осуществлении закупок товаров, работ, услуг для обеспечения муниципальных нужд поселения:</w:t>
      </w:r>
    </w:p>
    <w:p w:rsidR="005B1095" w:rsidRPr="00876F52" w:rsidRDefault="005B1095" w:rsidP="005B1095">
      <w:pPr>
        <w:autoSpaceDE w:val="0"/>
        <w:autoSpaceDN w:val="0"/>
        <w:adjustRightInd w:val="0"/>
        <w:ind w:firstLine="720"/>
        <w:jc w:val="both"/>
      </w:pPr>
      <w:r w:rsidRPr="00876F52">
        <w:t>В части:</w:t>
      </w:r>
    </w:p>
    <w:p w:rsidR="005B1095" w:rsidRPr="00876F52" w:rsidRDefault="005B1095" w:rsidP="005B1095">
      <w:pPr>
        <w:autoSpaceDE w:val="0"/>
        <w:autoSpaceDN w:val="0"/>
        <w:adjustRightInd w:val="0"/>
        <w:ind w:firstLine="720"/>
        <w:jc w:val="both"/>
      </w:pPr>
      <w:r w:rsidRPr="00876F52">
        <w:t>- прием заявок от заказчика к рассмотрению;</w:t>
      </w:r>
    </w:p>
    <w:p w:rsidR="005B1095" w:rsidRPr="00876F52" w:rsidRDefault="005B1095" w:rsidP="005B1095">
      <w:pPr>
        <w:autoSpaceDE w:val="0"/>
        <w:autoSpaceDN w:val="0"/>
        <w:adjustRightInd w:val="0"/>
        <w:ind w:firstLine="720"/>
        <w:jc w:val="both"/>
      </w:pPr>
      <w:r w:rsidRPr="00876F52">
        <w:t>- разработк</w:t>
      </w:r>
      <w:r>
        <w:t>а</w:t>
      </w:r>
      <w:r w:rsidRPr="00876F52">
        <w:t xml:space="preserve"> и направлени</w:t>
      </w:r>
      <w:r>
        <w:t>е</w:t>
      </w:r>
      <w:r w:rsidRPr="00876F52">
        <w:t xml:space="preserve"> заказчику извещения, документации о закупке для утверждения;</w:t>
      </w:r>
    </w:p>
    <w:p w:rsidR="005B1095" w:rsidRPr="00876F52" w:rsidRDefault="005B1095" w:rsidP="005B1095">
      <w:pPr>
        <w:autoSpaceDE w:val="0"/>
        <w:autoSpaceDN w:val="0"/>
        <w:adjustRightInd w:val="0"/>
        <w:ind w:firstLine="720"/>
        <w:jc w:val="both"/>
      </w:pPr>
      <w:r w:rsidRPr="00876F52">
        <w:t>- размещени</w:t>
      </w:r>
      <w:r>
        <w:t>е</w:t>
      </w:r>
      <w:r w:rsidRPr="00876F52">
        <w:t xml:space="preserve"> в единой информационной системе извещения, документации о закупке, проекта контракта, изменений, внесенных в извещение, документацию о закупке, извещение об отмене закупки, протоколов заседаний комиссий по осуществлению закупок, выписок из протоколов, разъяснений положений документации о закупке в случаях, предусмотренных Законом о контрактной системе;</w:t>
      </w:r>
    </w:p>
    <w:p w:rsidR="005B1095" w:rsidRPr="00876F52" w:rsidRDefault="005B1095" w:rsidP="005B1095">
      <w:pPr>
        <w:autoSpaceDE w:val="0"/>
        <w:autoSpaceDN w:val="0"/>
        <w:adjustRightInd w:val="0"/>
        <w:ind w:firstLine="720"/>
        <w:jc w:val="both"/>
      </w:pPr>
      <w:r w:rsidRPr="00876F52">
        <w:t>- прием и регистраци</w:t>
      </w:r>
      <w:r>
        <w:t>я</w:t>
      </w:r>
      <w:r w:rsidRPr="00876F52">
        <w:t xml:space="preserve"> заявок на участие в закупках в случаях, предусмотренных Законом о контрактной системе, возврат заявок на участие в закупке, поступивших после истечения срока подачи заявок на участие в закупке;</w:t>
      </w:r>
    </w:p>
    <w:p w:rsidR="005B1095" w:rsidRPr="00876F52" w:rsidRDefault="005B1095" w:rsidP="005B1095">
      <w:pPr>
        <w:autoSpaceDE w:val="0"/>
        <w:autoSpaceDN w:val="0"/>
        <w:adjustRightInd w:val="0"/>
        <w:ind w:firstLine="720"/>
        <w:jc w:val="both"/>
      </w:pPr>
      <w:r w:rsidRPr="00876F52">
        <w:t>- уведомление участников закупок о решениях, принятых комиссиями по осуществлению закупок, о результатах закупок в случаях, установленных Законом о контрактной системе;</w:t>
      </w:r>
    </w:p>
    <w:p w:rsidR="005B1095" w:rsidRDefault="005B1095" w:rsidP="005B1095">
      <w:pPr>
        <w:autoSpaceDE w:val="0"/>
        <w:autoSpaceDN w:val="0"/>
        <w:adjustRightInd w:val="0"/>
        <w:ind w:firstLine="720"/>
        <w:jc w:val="both"/>
      </w:pPr>
      <w:r w:rsidRPr="00876F52">
        <w:t xml:space="preserve">- осуществление информационно-технической поддержки работы комиссий по осуществлению закупок. </w:t>
      </w:r>
    </w:p>
    <w:p w:rsidR="005B1095" w:rsidRDefault="005B1095" w:rsidP="005B1095">
      <w:pPr>
        <w:autoSpaceDE w:val="0"/>
        <w:autoSpaceDN w:val="0"/>
        <w:adjustRightInd w:val="0"/>
        <w:ind w:firstLine="709"/>
        <w:jc w:val="both"/>
      </w:pPr>
    </w:p>
    <w:p w:rsidR="005B1095" w:rsidRDefault="005B1095" w:rsidP="005B1095">
      <w:pPr>
        <w:autoSpaceDE w:val="0"/>
        <w:autoSpaceDN w:val="0"/>
        <w:adjustRightInd w:val="0"/>
        <w:ind w:firstLine="709"/>
        <w:jc w:val="both"/>
      </w:pPr>
    </w:p>
    <w:p w:rsidR="005556CA" w:rsidRPr="00475B77" w:rsidRDefault="005556CA" w:rsidP="005556C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75B77">
        <w:rPr>
          <w:b/>
          <w:lang w:val="en-US"/>
        </w:rPr>
        <w:t>II</w:t>
      </w:r>
      <w:r w:rsidRPr="00475B77">
        <w:rPr>
          <w:b/>
        </w:rPr>
        <w:t>. Методика расчета</w:t>
      </w:r>
    </w:p>
    <w:p w:rsidR="005556CA" w:rsidRPr="00475B77" w:rsidRDefault="005556CA" w:rsidP="005556CA">
      <w:pPr>
        <w:widowControl w:val="0"/>
        <w:autoSpaceDE w:val="0"/>
        <w:autoSpaceDN w:val="0"/>
        <w:adjustRightInd w:val="0"/>
        <w:ind w:firstLine="709"/>
        <w:jc w:val="both"/>
      </w:pPr>
    </w:p>
    <w:p w:rsidR="005556CA" w:rsidRPr="00475B77" w:rsidRDefault="004F7F4B" w:rsidP="005556CA">
      <w:pPr>
        <w:widowControl w:val="0"/>
        <w:autoSpaceDE w:val="0"/>
        <w:autoSpaceDN w:val="0"/>
        <w:adjustRightInd w:val="0"/>
        <w:ind w:firstLine="709"/>
        <w:jc w:val="both"/>
      </w:pPr>
      <w:r>
        <w:t>2.1.</w:t>
      </w:r>
      <w:r w:rsidR="005556CA" w:rsidRPr="00475B77">
        <w:t xml:space="preserve"> Общий объем иных межбюджетных трансфертов рассчитывается по формуле:</w:t>
      </w:r>
    </w:p>
    <w:p w:rsidR="005556CA" w:rsidRPr="00475B77" w:rsidRDefault="005556CA" w:rsidP="005556CA">
      <w:pPr>
        <w:widowControl w:val="0"/>
        <w:autoSpaceDE w:val="0"/>
        <w:autoSpaceDN w:val="0"/>
        <w:adjustRightInd w:val="0"/>
        <w:ind w:firstLine="709"/>
        <w:jc w:val="both"/>
      </w:pPr>
    </w:p>
    <w:p w:rsidR="005556CA" w:rsidRDefault="005556CA" w:rsidP="005556C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475B77">
        <w:rPr>
          <w:b/>
          <w:lang w:val="en-US"/>
        </w:rPr>
        <w:t>Si</w:t>
      </w:r>
      <w:r w:rsidRPr="00475B77">
        <w:rPr>
          <w:b/>
        </w:rPr>
        <w:t xml:space="preserve"> = </w:t>
      </w:r>
      <w:r w:rsidRPr="00475B77">
        <w:rPr>
          <w:b/>
          <w:lang w:val="en-US"/>
        </w:rPr>
        <w:t>Pi</w:t>
      </w:r>
      <w:r w:rsidRPr="00475B77">
        <w:rPr>
          <w:b/>
        </w:rPr>
        <w:t xml:space="preserve"> + </w:t>
      </w:r>
      <w:r w:rsidRPr="00475B77">
        <w:rPr>
          <w:b/>
          <w:lang w:val="en-US"/>
        </w:rPr>
        <w:t>Hi</w:t>
      </w:r>
      <w:r w:rsidRPr="000D177C">
        <w:t>,</w:t>
      </w:r>
    </w:p>
    <w:p w:rsidR="005556CA" w:rsidRDefault="005556CA" w:rsidP="005556CA">
      <w:pPr>
        <w:widowControl w:val="0"/>
        <w:autoSpaceDE w:val="0"/>
        <w:autoSpaceDN w:val="0"/>
        <w:adjustRightInd w:val="0"/>
        <w:ind w:firstLine="709"/>
        <w:jc w:val="both"/>
      </w:pPr>
    </w:p>
    <w:p w:rsidR="005556CA" w:rsidRPr="000D177C" w:rsidRDefault="005556CA" w:rsidP="005556CA">
      <w:pPr>
        <w:widowControl w:val="0"/>
        <w:autoSpaceDE w:val="0"/>
        <w:autoSpaceDN w:val="0"/>
        <w:adjustRightInd w:val="0"/>
        <w:ind w:firstLine="709"/>
        <w:jc w:val="both"/>
      </w:pPr>
      <w:r w:rsidRPr="000D177C">
        <w:t>где:</w:t>
      </w:r>
    </w:p>
    <w:p w:rsidR="005556CA" w:rsidRPr="00475B77" w:rsidRDefault="005556CA" w:rsidP="005556CA">
      <w:pPr>
        <w:ind w:firstLine="709"/>
      </w:pPr>
      <w:r w:rsidRPr="00475B77">
        <w:rPr>
          <w:b/>
          <w:lang w:val="en-US"/>
        </w:rPr>
        <w:t>Si</w:t>
      </w:r>
      <w:r w:rsidRPr="00475B77">
        <w:t xml:space="preserve"> – общая сумма межбюджетных трансфертов;</w:t>
      </w:r>
    </w:p>
    <w:p w:rsidR="005556CA" w:rsidRPr="00475B77" w:rsidRDefault="005556CA" w:rsidP="005556CA">
      <w:pPr>
        <w:ind w:firstLine="709"/>
        <w:jc w:val="both"/>
      </w:pPr>
      <w:r w:rsidRPr="00475B77">
        <w:rPr>
          <w:b/>
          <w:lang w:val="en-US"/>
        </w:rPr>
        <w:t>Pi</w:t>
      </w:r>
      <w:r w:rsidRPr="00475B77">
        <w:t xml:space="preserve"> – годовой фонд оплаты труда, включая начисления на оплату труда, исчисляемый по должностям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коэффициента;</w:t>
      </w:r>
    </w:p>
    <w:p w:rsidR="005556CA" w:rsidRPr="00475B77" w:rsidRDefault="005556CA" w:rsidP="005556CA">
      <w:pPr>
        <w:ind w:firstLine="709"/>
        <w:jc w:val="both"/>
      </w:pPr>
      <w:r w:rsidRPr="00475B77">
        <w:rPr>
          <w:b/>
          <w:lang w:val="en-US"/>
        </w:rPr>
        <w:t>Hi</w:t>
      </w:r>
      <w:r w:rsidRPr="00475B77">
        <w:rPr>
          <w:b/>
        </w:rPr>
        <w:t xml:space="preserve"> </w:t>
      </w:r>
      <w:r w:rsidRPr="00475B77">
        <w:t xml:space="preserve">– затраты на материально-техническое обеспечение – в процентах от расчетного показателя </w:t>
      </w:r>
      <w:r w:rsidRPr="00475B77">
        <w:rPr>
          <w:lang w:val="en-US"/>
        </w:rPr>
        <w:t>Pi</w:t>
      </w:r>
      <w:r w:rsidRPr="00475B77">
        <w:t>.</w:t>
      </w:r>
    </w:p>
    <w:p w:rsidR="002E5658" w:rsidRDefault="004F7F4B" w:rsidP="005556CA">
      <w:pPr>
        <w:widowControl w:val="0"/>
        <w:autoSpaceDE w:val="0"/>
        <w:autoSpaceDN w:val="0"/>
        <w:adjustRightInd w:val="0"/>
        <w:ind w:firstLine="709"/>
        <w:jc w:val="both"/>
      </w:pPr>
      <w:r>
        <w:t>2.2.</w:t>
      </w:r>
      <w:r w:rsidR="005556CA" w:rsidRPr="00475B77">
        <w:t xml:space="preserve"> Расчет </w:t>
      </w:r>
      <w:r w:rsidR="00DA1916">
        <w:t xml:space="preserve">межбюджетных трансфертов на исполнение </w:t>
      </w:r>
      <w:r w:rsidR="002E5658">
        <w:t>полномочий:</w:t>
      </w:r>
    </w:p>
    <w:p w:rsidR="005556CA" w:rsidRPr="00475B77" w:rsidRDefault="002E5658" w:rsidP="005556CA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5556CA" w:rsidRPr="00475B77">
        <w:t xml:space="preserve"> </w:t>
      </w:r>
      <w:r>
        <w:t xml:space="preserve"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</w:t>
      </w:r>
      <w:r w:rsidR="005556CA">
        <w:t>прои</w:t>
      </w:r>
      <w:r w:rsidR="005556CA" w:rsidRPr="00475B77">
        <w:t>зводится по форме и в объеме, согласно приложению № 1</w:t>
      </w:r>
      <w:r w:rsidR="005556CA">
        <w:t xml:space="preserve"> к настоящей методике.</w:t>
      </w:r>
    </w:p>
    <w:p w:rsidR="005556CA" w:rsidRPr="00475B77" w:rsidRDefault="002E5658" w:rsidP="005556CA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5556CA" w:rsidRPr="00475B77">
        <w:t xml:space="preserve"> </w:t>
      </w:r>
      <w:r w:rsidRPr="005B1095"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t xml:space="preserve"> </w:t>
      </w:r>
      <w:r w:rsidR="005556CA" w:rsidRPr="00475B77">
        <w:t>производится по форме и в объеме, согласно приложению № 2</w:t>
      </w:r>
      <w:r w:rsidR="005556CA">
        <w:t xml:space="preserve"> к настоящей методике.</w:t>
      </w:r>
    </w:p>
    <w:p w:rsidR="005556CA" w:rsidRDefault="002C54E8" w:rsidP="005556C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5B1095">
        <w:t>Создание условий для организации досуга и обеспечения жителей поселения услугами организаций культуры</w:t>
      </w:r>
      <w:r w:rsidR="005556CA" w:rsidRPr="00475B77">
        <w:t xml:space="preserve"> производится по форме и в объеме, согласно приложению № </w:t>
      </w:r>
      <w:r w:rsidR="00CF6C7D">
        <w:t>3</w:t>
      </w:r>
      <w:r w:rsidR="005556CA">
        <w:t xml:space="preserve"> к настоящей методике.</w:t>
      </w:r>
      <w:r w:rsidR="005556CA" w:rsidRPr="00475B77">
        <w:t xml:space="preserve"> </w:t>
      </w:r>
    </w:p>
    <w:p w:rsidR="005556CA" w:rsidRPr="00475B77" w:rsidRDefault="002C54E8" w:rsidP="005556C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BE02AC"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>
        <w:t xml:space="preserve"> </w:t>
      </w:r>
      <w:r w:rsidR="005556CA">
        <w:t>производится по форме и в</w:t>
      </w:r>
      <w:r w:rsidR="00CF6C7D">
        <w:t xml:space="preserve"> объеме, согласно приложению № 4</w:t>
      </w:r>
      <w:r w:rsidR="005556CA">
        <w:t xml:space="preserve"> к настоящей методике.</w:t>
      </w:r>
    </w:p>
    <w:p w:rsidR="002C54E8" w:rsidRDefault="002C54E8" w:rsidP="002C54E8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Pr="00BE02AC"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t xml:space="preserve"> производится по форме и в объеме, согласно приложению № </w:t>
      </w:r>
      <w:r w:rsidR="00CF6C7D">
        <w:t>5</w:t>
      </w:r>
      <w:r>
        <w:t xml:space="preserve"> к настоящей методике.</w:t>
      </w:r>
    </w:p>
    <w:p w:rsidR="00EB3DDC" w:rsidRDefault="00EB3DDC" w:rsidP="00EB3DD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BE02AC">
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r>
        <w:t xml:space="preserve"> производится по форме и в</w:t>
      </w:r>
      <w:r w:rsidR="00CF6C7D">
        <w:t xml:space="preserve"> объеме, согласно приложению № 6</w:t>
      </w:r>
      <w:r>
        <w:t xml:space="preserve"> к настоящей методике.</w:t>
      </w:r>
    </w:p>
    <w:p w:rsidR="00EB3DDC" w:rsidRDefault="00EB3DDC" w:rsidP="00EB3DD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BE02AC">
        <w:t>Осуществление функций по определению поставщиков (подрядчиков, исполнителей) для заказчиков при осуществлении закупок товаров, работ, услуг для обеспечения муниципальных нужд поселения</w:t>
      </w:r>
      <w:r>
        <w:t xml:space="preserve"> производится по форме и в</w:t>
      </w:r>
      <w:r w:rsidR="00CF6C7D">
        <w:t xml:space="preserve"> объеме, согласно приложению № 7</w:t>
      </w:r>
      <w:r>
        <w:t xml:space="preserve"> к настоящей методике.</w:t>
      </w:r>
    </w:p>
    <w:p w:rsidR="00EB3DDC" w:rsidRDefault="00EB3DDC" w:rsidP="00EB3DDC">
      <w:pPr>
        <w:widowControl w:val="0"/>
        <w:autoSpaceDE w:val="0"/>
        <w:autoSpaceDN w:val="0"/>
        <w:adjustRightInd w:val="0"/>
        <w:ind w:firstLine="709"/>
        <w:jc w:val="both"/>
      </w:pPr>
    </w:p>
    <w:p w:rsidR="00EB3DDC" w:rsidRPr="00475B77" w:rsidRDefault="00EB3DDC" w:rsidP="002C54E8">
      <w:pPr>
        <w:widowControl w:val="0"/>
        <w:autoSpaceDE w:val="0"/>
        <w:autoSpaceDN w:val="0"/>
        <w:adjustRightInd w:val="0"/>
        <w:ind w:firstLine="709"/>
        <w:jc w:val="both"/>
      </w:pPr>
    </w:p>
    <w:p w:rsidR="005556CA" w:rsidRPr="00475B77" w:rsidRDefault="005556CA" w:rsidP="005556CA">
      <w:pPr>
        <w:widowControl w:val="0"/>
        <w:autoSpaceDE w:val="0"/>
        <w:autoSpaceDN w:val="0"/>
        <w:adjustRightInd w:val="0"/>
        <w:ind w:firstLine="709"/>
        <w:jc w:val="both"/>
      </w:pPr>
    </w:p>
    <w:p w:rsidR="00DB50A6" w:rsidRDefault="00DB50A6" w:rsidP="00676BB4">
      <w:pPr>
        <w:ind w:firstLine="709"/>
        <w:jc w:val="center"/>
      </w:pPr>
    </w:p>
    <w:p w:rsidR="00DB50A6" w:rsidRDefault="00DB50A6" w:rsidP="00676BB4">
      <w:pPr>
        <w:ind w:firstLine="709"/>
        <w:jc w:val="center"/>
      </w:pPr>
    </w:p>
    <w:p w:rsidR="00DB50A6" w:rsidRDefault="00DB50A6" w:rsidP="00676BB4">
      <w:pPr>
        <w:ind w:firstLine="709"/>
        <w:jc w:val="center"/>
      </w:pPr>
    </w:p>
    <w:p w:rsidR="00DB50A6" w:rsidRDefault="00DB50A6" w:rsidP="00676BB4">
      <w:pPr>
        <w:ind w:firstLine="709"/>
        <w:jc w:val="center"/>
      </w:pPr>
    </w:p>
    <w:p w:rsidR="00DB50A6" w:rsidRDefault="00DB50A6" w:rsidP="00676BB4">
      <w:pPr>
        <w:ind w:firstLine="709"/>
        <w:jc w:val="center"/>
      </w:pPr>
    </w:p>
    <w:p w:rsidR="00DB50A6" w:rsidRDefault="00DB50A6" w:rsidP="00676BB4">
      <w:pPr>
        <w:ind w:firstLine="709"/>
        <w:jc w:val="center"/>
      </w:pPr>
    </w:p>
    <w:p w:rsidR="00DB50A6" w:rsidRDefault="00DB50A6" w:rsidP="00676BB4">
      <w:pPr>
        <w:ind w:firstLine="709"/>
        <w:jc w:val="center"/>
      </w:pPr>
    </w:p>
    <w:p w:rsidR="00165422" w:rsidRDefault="00165422" w:rsidP="00676BB4">
      <w:pPr>
        <w:ind w:firstLine="709"/>
        <w:jc w:val="center"/>
      </w:pPr>
    </w:p>
    <w:p w:rsidR="00DB50A6" w:rsidRDefault="00DB50A6" w:rsidP="00676BB4">
      <w:pPr>
        <w:ind w:firstLine="709"/>
        <w:jc w:val="center"/>
      </w:pPr>
    </w:p>
    <w:p w:rsidR="00DB50A6" w:rsidRDefault="00DB50A6" w:rsidP="00676BB4">
      <w:pPr>
        <w:ind w:firstLine="709"/>
        <w:jc w:val="center"/>
      </w:pPr>
    </w:p>
    <w:p w:rsidR="00DB50A6" w:rsidRDefault="00DB50A6" w:rsidP="00676BB4">
      <w:pPr>
        <w:ind w:firstLine="709"/>
        <w:jc w:val="center"/>
      </w:pPr>
    </w:p>
    <w:p w:rsidR="00DB50A6" w:rsidRDefault="00DB50A6" w:rsidP="00676BB4">
      <w:pPr>
        <w:ind w:firstLine="709"/>
        <w:jc w:val="center"/>
      </w:pPr>
    </w:p>
    <w:p w:rsidR="00DB50A6" w:rsidRDefault="00DB50A6" w:rsidP="00676BB4">
      <w:pPr>
        <w:ind w:firstLine="709"/>
        <w:jc w:val="center"/>
      </w:pPr>
    </w:p>
    <w:p w:rsidR="00DB50A6" w:rsidRDefault="00DB50A6" w:rsidP="00676BB4">
      <w:pPr>
        <w:ind w:firstLine="709"/>
        <w:jc w:val="center"/>
      </w:pPr>
    </w:p>
    <w:p w:rsidR="00DB50A6" w:rsidRDefault="00DB50A6" w:rsidP="00676BB4">
      <w:pPr>
        <w:ind w:firstLine="709"/>
        <w:jc w:val="center"/>
      </w:pPr>
    </w:p>
    <w:p w:rsidR="00CF6C7D" w:rsidRDefault="00CF6C7D" w:rsidP="00676BB4">
      <w:pPr>
        <w:ind w:firstLine="709"/>
        <w:jc w:val="center"/>
      </w:pPr>
    </w:p>
    <w:p w:rsidR="00CF6C7D" w:rsidRDefault="00CF6C7D" w:rsidP="00676BB4">
      <w:pPr>
        <w:ind w:firstLine="709"/>
        <w:jc w:val="center"/>
      </w:pPr>
    </w:p>
    <w:p w:rsidR="00CF6C7D" w:rsidRDefault="00CF6C7D" w:rsidP="00676BB4">
      <w:pPr>
        <w:ind w:firstLine="709"/>
        <w:jc w:val="center"/>
      </w:pPr>
    </w:p>
    <w:p w:rsidR="00CF6C7D" w:rsidRDefault="00CF6C7D" w:rsidP="00676BB4">
      <w:pPr>
        <w:ind w:firstLine="709"/>
        <w:jc w:val="center"/>
      </w:pPr>
    </w:p>
    <w:p w:rsidR="00CF6C7D" w:rsidRDefault="00CF6C7D" w:rsidP="00676BB4">
      <w:pPr>
        <w:ind w:firstLine="709"/>
        <w:jc w:val="center"/>
      </w:pPr>
    </w:p>
    <w:p w:rsidR="00CF6C7D" w:rsidRDefault="00CF6C7D" w:rsidP="00676BB4">
      <w:pPr>
        <w:ind w:firstLine="709"/>
        <w:jc w:val="center"/>
      </w:pPr>
    </w:p>
    <w:p w:rsidR="00CF6C7D" w:rsidRDefault="00CF6C7D" w:rsidP="00676BB4">
      <w:pPr>
        <w:ind w:firstLine="709"/>
        <w:jc w:val="center"/>
      </w:pPr>
    </w:p>
    <w:p w:rsidR="00CF6C7D" w:rsidRDefault="00CF6C7D" w:rsidP="00676BB4">
      <w:pPr>
        <w:ind w:firstLine="709"/>
        <w:jc w:val="center"/>
      </w:pPr>
    </w:p>
    <w:p w:rsidR="00CF6C7D" w:rsidRDefault="00CF6C7D" w:rsidP="00676BB4">
      <w:pPr>
        <w:ind w:firstLine="709"/>
        <w:jc w:val="center"/>
      </w:pPr>
    </w:p>
    <w:p w:rsidR="00DB50A6" w:rsidRDefault="00DB50A6" w:rsidP="00676BB4">
      <w:pPr>
        <w:ind w:firstLine="709"/>
        <w:jc w:val="center"/>
      </w:pPr>
    </w:p>
    <w:p w:rsidR="00DB50A6" w:rsidRDefault="00DB50A6" w:rsidP="00676BB4">
      <w:pPr>
        <w:ind w:firstLine="709"/>
        <w:jc w:val="center"/>
      </w:pPr>
    </w:p>
    <w:p w:rsidR="00FF2F3C" w:rsidRDefault="00FF2F3C" w:rsidP="00CF6C7D">
      <w:pPr>
        <w:ind w:left="4536"/>
        <w:outlineLvl w:val="0"/>
      </w:pPr>
      <w:bookmarkStart w:id="1" w:name="Par36"/>
      <w:bookmarkEnd w:id="1"/>
      <w:r>
        <w:lastRenderedPageBreak/>
        <w:t>Приложение № 1</w:t>
      </w:r>
    </w:p>
    <w:p w:rsidR="00DB50A6" w:rsidRDefault="00FF2F3C" w:rsidP="00CF6C7D">
      <w:pPr>
        <w:ind w:left="4536"/>
      </w:pPr>
      <w:r>
        <w:t xml:space="preserve">к методике </w:t>
      </w:r>
      <w:r w:rsidR="00F72C05" w:rsidRPr="00F72C05">
        <w:t>расчета объема иных межбюджетных трансфертов, предоставляемых из бюджета  муниципального образования поселок Уренгой бюджету муниципального образования Пуровский район в 2016 году</w:t>
      </w:r>
    </w:p>
    <w:p w:rsidR="00F72C05" w:rsidRDefault="00F72C05" w:rsidP="00F72C05">
      <w:pPr>
        <w:ind w:left="4820"/>
      </w:pPr>
    </w:p>
    <w:p w:rsidR="00776AE8" w:rsidRDefault="00776AE8" w:rsidP="00F72C05">
      <w:pPr>
        <w:ind w:left="4820"/>
      </w:pPr>
    </w:p>
    <w:p w:rsidR="007B5F93" w:rsidRDefault="00F72C05" w:rsidP="00F72C05">
      <w:pPr>
        <w:jc w:val="center"/>
        <w:rPr>
          <w:b/>
        </w:rPr>
      </w:pPr>
      <w:r>
        <w:rPr>
          <w:b/>
        </w:rPr>
        <w:t xml:space="preserve">Расчет годового объема финансовых средств </w:t>
      </w:r>
      <w:r w:rsidR="007B5F93">
        <w:rPr>
          <w:b/>
        </w:rPr>
        <w:t>по исполнению полномочия</w:t>
      </w:r>
    </w:p>
    <w:p w:rsidR="00F72C05" w:rsidRPr="00025143" w:rsidRDefault="007B5F93" w:rsidP="00F72C05">
      <w:pPr>
        <w:jc w:val="center"/>
        <w:rPr>
          <w:b/>
        </w:rPr>
      </w:pPr>
      <w:r>
        <w:rPr>
          <w:b/>
        </w:rPr>
        <w:t>«С</w:t>
      </w:r>
      <w:r w:rsidR="00F72C05">
        <w:rPr>
          <w:b/>
        </w:rPr>
        <w:t>оставлени</w:t>
      </w:r>
      <w:r>
        <w:rPr>
          <w:b/>
        </w:rPr>
        <w:t>е</w:t>
      </w:r>
      <w:r w:rsidR="00F72C05">
        <w:rPr>
          <w:b/>
        </w:rPr>
        <w:t xml:space="preserve"> и рассмотрени</w:t>
      </w:r>
      <w:r>
        <w:rPr>
          <w:b/>
        </w:rPr>
        <w:t>е</w:t>
      </w:r>
      <w:r w:rsidR="00F72C05">
        <w:rPr>
          <w:b/>
        </w:rPr>
        <w:t xml:space="preserve"> проекта  поселения, утверждение и исполнение бюджета поселения, осуществление контроля за его исполнением, составление </w:t>
      </w:r>
    </w:p>
    <w:p w:rsidR="00F72C05" w:rsidRDefault="00F72C05" w:rsidP="00F72C05">
      <w:pPr>
        <w:jc w:val="center"/>
        <w:rPr>
          <w:b/>
        </w:rPr>
      </w:pPr>
      <w:r>
        <w:rPr>
          <w:b/>
        </w:rPr>
        <w:t>и утверждение отчета об исполнении бюджета поселения</w:t>
      </w:r>
      <w:r w:rsidR="007B5F93">
        <w:rPr>
          <w:b/>
        </w:rPr>
        <w:t>»</w:t>
      </w:r>
    </w:p>
    <w:p w:rsidR="00F72C05" w:rsidRDefault="00F72C05" w:rsidP="00F72C05"/>
    <w:p w:rsidR="00F72C05" w:rsidRDefault="00F72C05" w:rsidP="00F72C05"/>
    <w:p w:rsidR="00F72C05" w:rsidRPr="00F72C05" w:rsidRDefault="00F72C05" w:rsidP="00F72C05">
      <w:r>
        <w:rPr>
          <w:b/>
          <w:lang w:val="en-US"/>
        </w:rPr>
        <w:t>Si</w:t>
      </w:r>
      <w:r>
        <w:rPr>
          <w:b/>
        </w:rPr>
        <w:t xml:space="preserve"> = </w:t>
      </w:r>
      <w:r>
        <w:rPr>
          <w:b/>
          <w:lang w:val="en-US"/>
        </w:rPr>
        <w:t>Pi</w:t>
      </w:r>
      <w:r>
        <w:rPr>
          <w:b/>
        </w:rPr>
        <w:t xml:space="preserve"> + </w:t>
      </w:r>
      <w:r>
        <w:rPr>
          <w:b/>
          <w:lang w:val="en-US"/>
        </w:rPr>
        <w:t>Hi</w:t>
      </w:r>
      <w:r>
        <w:t>, где</w:t>
      </w:r>
    </w:p>
    <w:p w:rsidR="00F72C05" w:rsidRDefault="00F72C05" w:rsidP="00F72C05">
      <w:pPr>
        <w:rPr>
          <w:b/>
        </w:rPr>
      </w:pPr>
    </w:p>
    <w:p w:rsidR="00F72C05" w:rsidRDefault="00F72C05" w:rsidP="00F72C05">
      <w:r>
        <w:rPr>
          <w:b/>
          <w:lang w:val="en-US"/>
        </w:rPr>
        <w:t>Si</w:t>
      </w:r>
      <w:r>
        <w:t xml:space="preserve"> – общая сумма межбюджетных трансфертов;</w:t>
      </w:r>
    </w:p>
    <w:p w:rsidR="00F72C05" w:rsidRDefault="00F72C05" w:rsidP="00F72C05">
      <w:pPr>
        <w:jc w:val="both"/>
      </w:pPr>
      <w:r>
        <w:rPr>
          <w:b/>
          <w:lang w:val="en-US"/>
        </w:rPr>
        <w:t>Pi</w:t>
      </w:r>
      <w:r>
        <w:t xml:space="preserve"> – 100 % годового фонда оплаты труда (двенадцать месячных фондов оплаты труда), включая начисления на оплату труда, исчисляемый по должности муниципальной службы , старшей группы должностей категории «специалисты» (главный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1,1;</w:t>
      </w:r>
    </w:p>
    <w:p w:rsidR="00F72C05" w:rsidRDefault="00F72C05" w:rsidP="00F72C05">
      <w:r>
        <w:rPr>
          <w:b/>
          <w:lang w:val="en-US"/>
        </w:rPr>
        <w:t>Hi</w:t>
      </w:r>
      <w:r w:rsidRPr="00EB775C">
        <w:rPr>
          <w:b/>
        </w:rPr>
        <w:t xml:space="preserve"> </w:t>
      </w:r>
      <w:r>
        <w:t xml:space="preserve">– затраты на материально-техническое обеспечение – 10 % от расчетного показателя </w:t>
      </w:r>
      <w:r>
        <w:rPr>
          <w:lang w:val="en-US"/>
        </w:rPr>
        <w:t>Pi</w:t>
      </w:r>
      <w:r>
        <w:t>.</w:t>
      </w:r>
    </w:p>
    <w:p w:rsidR="00F72C05" w:rsidRDefault="00F72C05" w:rsidP="00F72C05">
      <w:pPr>
        <w:ind w:left="4820"/>
      </w:pPr>
    </w:p>
    <w:p w:rsidR="005F6EFD" w:rsidRDefault="005F6EFD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CF6C7D" w:rsidRDefault="00CF6C7D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CF6C7D">
      <w:pPr>
        <w:ind w:left="4536"/>
        <w:outlineLvl w:val="0"/>
      </w:pPr>
      <w:r>
        <w:lastRenderedPageBreak/>
        <w:t>Приложение № 2</w:t>
      </w:r>
    </w:p>
    <w:p w:rsidR="00776AE8" w:rsidRDefault="00776AE8" w:rsidP="00CF6C7D">
      <w:pPr>
        <w:ind w:left="4536"/>
      </w:pPr>
      <w:r>
        <w:t xml:space="preserve">к методике </w:t>
      </w:r>
      <w:r w:rsidRPr="00F72C05">
        <w:t>расчета объема иных межбюджетных трансфертов, предоставляемых из бюджета  муниципального образования поселок Уренгой бюджету муниципального образования Пуровский район в 2016 году</w:t>
      </w: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060CA5">
      <w:pPr>
        <w:jc w:val="center"/>
        <w:rPr>
          <w:sz w:val="18"/>
          <w:szCs w:val="18"/>
        </w:rPr>
      </w:pPr>
    </w:p>
    <w:p w:rsidR="00776AE8" w:rsidRDefault="00776AE8" w:rsidP="00776AE8">
      <w:pPr>
        <w:jc w:val="center"/>
        <w:rPr>
          <w:b/>
        </w:rPr>
      </w:pPr>
      <w:r>
        <w:rPr>
          <w:b/>
        </w:rPr>
        <w:t xml:space="preserve">Расчет годового объема финансовых средств по исполнению полномочия </w:t>
      </w:r>
    </w:p>
    <w:p w:rsidR="00776AE8" w:rsidRPr="003E10C0" w:rsidRDefault="00776AE8" w:rsidP="00776AE8">
      <w:pPr>
        <w:jc w:val="center"/>
        <w:rPr>
          <w:b/>
        </w:rPr>
      </w:pPr>
      <w:r w:rsidRPr="003E10C0">
        <w:rPr>
          <w:b/>
        </w:rPr>
        <w:t>«Организация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</w:p>
    <w:p w:rsidR="00776AE8" w:rsidRDefault="00776AE8" w:rsidP="00060CA5">
      <w:pPr>
        <w:jc w:val="center"/>
        <w:rPr>
          <w:sz w:val="18"/>
          <w:szCs w:val="18"/>
        </w:rPr>
      </w:pPr>
    </w:p>
    <w:p w:rsidR="003E10C0" w:rsidRDefault="003E10C0" w:rsidP="00060CA5">
      <w:pPr>
        <w:jc w:val="center"/>
        <w:rPr>
          <w:sz w:val="18"/>
          <w:szCs w:val="18"/>
        </w:rPr>
      </w:pPr>
    </w:p>
    <w:p w:rsidR="003E10C0" w:rsidRPr="00F72C05" w:rsidRDefault="003E10C0" w:rsidP="003E10C0">
      <w:r>
        <w:rPr>
          <w:b/>
          <w:lang w:val="en-US"/>
        </w:rPr>
        <w:t>Si</w:t>
      </w:r>
      <w:r>
        <w:rPr>
          <w:b/>
        </w:rPr>
        <w:t xml:space="preserve"> = </w:t>
      </w:r>
      <w:r>
        <w:rPr>
          <w:b/>
          <w:lang w:val="en-US"/>
        </w:rPr>
        <w:t>Pi</w:t>
      </w:r>
      <w:r>
        <w:rPr>
          <w:b/>
        </w:rPr>
        <w:t xml:space="preserve"> + </w:t>
      </w:r>
      <w:r>
        <w:rPr>
          <w:b/>
          <w:lang w:val="en-US"/>
        </w:rPr>
        <w:t>Hi</w:t>
      </w:r>
      <w:r>
        <w:t>, где</w:t>
      </w:r>
    </w:p>
    <w:p w:rsidR="003E10C0" w:rsidRDefault="003E10C0" w:rsidP="003E10C0">
      <w:pPr>
        <w:rPr>
          <w:b/>
        </w:rPr>
      </w:pPr>
    </w:p>
    <w:p w:rsidR="003E10C0" w:rsidRDefault="003E10C0" w:rsidP="003E10C0">
      <w:r>
        <w:rPr>
          <w:b/>
          <w:lang w:val="en-US"/>
        </w:rPr>
        <w:t>Si</w:t>
      </w:r>
      <w:r>
        <w:t xml:space="preserve"> – общая сумма межбюджетных трансфертов;</w:t>
      </w:r>
    </w:p>
    <w:p w:rsidR="003E10C0" w:rsidRDefault="003E10C0" w:rsidP="003E10C0">
      <w:pPr>
        <w:jc w:val="both"/>
      </w:pPr>
      <w:r>
        <w:rPr>
          <w:b/>
          <w:lang w:val="en-US"/>
        </w:rPr>
        <w:t>Pi</w:t>
      </w:r>
      <w:r>
        <w:t xml:space="preserve"> – 100 % годового фонда оплаты труда (двенадцать месячных фондов оплаты труда), включая начисления на оплату труда, исчисляемый по должности </w:t>
      </w:r>
      <w:r w:rsidR="005C0DEE">
        <w:t>ведущего экономиста</w:t>
      </w:r>
      <w:r>
        <w:t xml:space="preserve">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</w:t>
      </w:r>
      <w:r w:rsidR="005C0DEE">
        <w:t>, учитывающего объем бюджетных инвестиций на строительство</w:t>
      </w:r>
      <w:r w:rsidR="00840A7D">
        <w:t xml:space="preserve"> </w:t>
      </w:r>
      <w:r w:rsidR="005C0DEE">
        <w:t>объектов коммунальной инфраструктуры</w:t>
      </w:r>
      <w:r w:rsidR="00552B2E">
        <w:t xml:space="preserve"> в муниципальном образовании</w:t>
      </w:r>
      <w:r w:rsidR="00840A7D">
        <w:t xml:space="preserve"> </w:t>
      </w:r>
      <w:r>
        <w:t xml:space="preserve">– </w:t>
      </w:r>
      <w:r w:rsidR="00840A7D">
        <w:t>0</w:t>
      </w:r>
      <w:r>
        <w:t>,</w:t>
      </w:r>
      <w:r w:rsidR="00FD6F8D">
        <w:t>4</w:t>
      </w:r>
      <w:r>
        <w:t>;</w:t>
      </w:r>
    </w:p>
    <w:p w:rsidR="003E10C0" w:rsidRDefault="003E10C0" w:rsidP="003E10C0">
      <w:r>
        <w:rPr>
          <w:b/>
          <w:lang w:val="en-US"/>
        </w:rPr>
        <w:t>Hi</w:t>
      </w:r>
      <w:r w:rsidRPr="00EB775C">
        <w:rPr>
          <w:b/>
        </w:rPr>
        <w:t xml:space="preserve"> </w:t>
      </w:r>
      <w:r>
        <w:t xml:space="preserve">– затраты на материально-техническое обеспечение – 10 % от расчетного показателя </w:t>
      </w:r>
      <w:r>
        <w:rPr>
          <w:lang w:val="en-US"/>
        </w:rPr>
        <w:t>Pi</w:t>
      </w:r>
      <w:r>
        <w:t>.</w:t>
      </w:r>
    </w:p>
    <w:p w:rsidR="003E10C0" w:rsidRDefault="003E10C0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CF6C7D" w:rsidRDefault="00CF6C7D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277366" w:rsidRDefault="00277366" w:rsidP="00060CA5">
      <w:pPr>
        <w:jc w:val="center"/>
        <w:rPr>
          <w:sz w:val="18"/>
          <w:szCs w:val="18"/>
        </w:rPr>
      </w:pPr>
    </w:p>
    <w:p w:rsidR="00552B2E" w:rsidRDefault="00CF6C7D" w:rsidP="00CF6C7D">
      <w:pPr>
        <w:ind w:left="4536"/>
        <w:outlineLvl w:val="0"/>
      </w:pPr>
      <w:r>
        <w:lastRenderedPageBreak/>
        <w:t>Приложение № 3</w:t>
      </w:r>
    </w:p>
    <w:p w:rsidR="00552B2E" w:rsidRDefault="00552B2E" w:rsidP="00CF6C7D">
      <w:pPr>
        <w:ind w:left="4536"/>
      </w:pPr>
      <w:r>
        <w:t xml:space="preserve">к методике </w:t>
      </w:r>
      <w:r w:rsidRPr="00F72C05">
        <w:t>расчета объема иных межбюджетных трансфертов, предоставляемых из бюджета  муниципального образования поселок Уренгой бюджету муниципального образования Пуровский район в 2016 году</w:t>
      </w:r>
    </w:p>
    <w:p w:rsidR="00552B2E" w:rsidRDefault="00552B2E" w:rsidP="00552B2E">
      <w:pPr>
        <w:jc w:val="center"/>
        <w:rPr>
          <w:sz w:val="18"/>
          <w:szCs w:val="18"/>
        </w:rPr>
      </w:pPr>
    </w:p>
    <w:p w:rsidR="00552B2E" w:rsidRDefault="00552B2E" w:rsidP="00552B2E">
      <w:pPr>
        <w:jc w:val="center"/>
        <w:rPr>
          <w:sz w:val="18"/>
          <w:szCs w:val="18"/>
        </w:rPr>
      </w:pPr>
    </w:p>
    <w:p w:rsidR="00552B2E" w:rsidRDefault="00552B2E" w:rsidP="00552B2E">
      <w:pPr>
        <w:jc w:val="center"/>
        <w:rPr>
          <w:b/>
        </w:rPr>
      </w:pPr>
      <w:r>
        <w:rPr>
          <w:b/>
        </w:rPr>
        <w:t xml:space="preserve">Расчет годового объема финансовых средств по исполнению полномочия </w:t>
      </w:r>
    </w:p>
    <w:p w:rsidR="00552B2E" w:rsidRDefault="00552B2E" w:rsidP="00552B2E">
      <w:pPr>
        <w:jc w:val="center"/>
        <w:rPr>
          <w:b/>
        </w:rPr>
      </w:pPr>
      <w:r>
        <w:rPr>
          <w:b/>
        </w:rPr>
        <w:t>«</w:t>
      </w:r>
      <w:r w:rsidRPr="00552B2E">
        <w:rPr>
          <w:b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b/>
        </w:rPr>
        <w:t>»</w:t>
      </w:r>
    </w:p>
    <w:p w:rsidR="00552B2E" w:rsidRDefault="00552B2E" w:rsidP="00552B2E">
      <w:pPr>
        <w:jc w:val="center"/>
        <w:rPr>
          <w:b/>
        </w:rPr>
      </w:pPr>
    </w:p>
    <w:p w:rsidR="00552B2E" w:rsidRDefault="00552B2E" w:rsidP="00552B2E">
      <w:pPr>
        <w:jc w:val="center"/>
        <w:rPr>
          <w:b/>
        </w:rPr>
      </w:pPr>
    </w:p>
    <w:p w:rsidR="00552B2E" w:rsidRPr="00F72C05" w:rsidRDefault="00552B2E" w:rsidP="00552B2E">
      <w:r>
        <w:rPr>
          <w:b/>
          <w:lang w:val="en-US"/>
        </w:rPr>
        <w:t>Si</w:t>
      </w:r>
      <w:r>
        <w:rPr>
          <w:b/>
        </w:rPr>
        <w:t xml:space="preserve"> = </w:t>
      </w:r>
      <w:r>
        <w:rPr>
          <w:b/>
          <w:lang w:val="en-US"/>
        </w:rPr>
        <w:t>Pi</w:t>
      </w:r>
      <w:r>
        <w:rPr>
          <w:b/>
        </w:rPr>
        <w:t xml:space="preserve"> + </w:t>
      </w:r>
      <w:r>
        <w:rPr>
          <w:b/>
          <w:lang w:val="en-US"/>
        </w:rPr>
        <w:t>Hi</w:t>
      </w:r>
      <w:r>
        <w:t>, где</w:t>
      </w:r>
    </w:p>
    <w:p w:rsidR="00552B2E" w:rsidRDefault="00552B2E" w:rsidP="00552B2E">
      <w:pPr>
        <w:rPr>
          <w:b/>
        </w:rPr>
      </w:pPr>
    </w:p>
    <w:p w:rsidR="00552B2E" w:rsidRDefault="00552B2E" w:rsidP="00552B2E">
      <w:r>
        <w:rPr>
          <w:b/>
          <w:lang w:val="en-US"/>
        </w:rPr>
        <w:t>Si</w:t>
      </w:r>
      <w:r>
        <w:t xml:space="preserve"> – общая сумма межбюджетных трансфертов;</w:t>
      </w:r>
    </w:p>
    <w:p w:rsidR="00552B2E" w:rsidRDefault="00552B2E" w:rsidP="00552B2E">
      <w:pPr>
        <w:jc w:val="both"/>
      </w:pPr>
      <w:r>
        <w:rPr>
          <w:b/>
          <w:lang w:val="en-US"/>
        </w:rPr>
        <w:t>Pi</w:t>
      </w:r>
      <w:r>
        <w:t xml:space="preserve"> – </w:t>
      </w:r>
      <w:r w:rsidR="006B2EF3">
        <w:t>6</w:t>
      </w:r>
      <w:r>
        <w:t xml:space="preserve"> % годового фонда оплаты труда (двенадцать месячных фондов оплаты труда), включая начисления на оплату труда, исчисляемый по должности муниципальной службы , старшей группы должностей категории «специалисты» (главный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</w:t>
      </w:r>
      <w:r w:rsidR="006B2EF3">
        <w:t>0</w:t>
      </w:r>
      <w:r>
        <w:t>,</w:t>
      </w:r>
      <w:r w:rsidR="006B2EF3">
        <w:t>9</w:t>
      </w:r>
      <w:r>
        <w:t>;</w:t>
      </w:r>
    </w:p>
    <w:p w:rsidR="00552B2E" w:rsidRDefault="00552B2E" w:rsidP="00552B2E">
      <w:r>
        <w:rPr>
          <w:b/>
          <w:lang w:val="en-US"/>
        </w:rPr>
        <w:t>Hi</w:t>
      </w:r>
      <w:r w:rsidRPr="00EB775C">
        <w:rPr>
          <w:b/>
        </w:rPr>
        <w:t xml:space="preserve"> </w:t>
      </w:r>
      <w:r>
        <w:t xml:space="preserve">– затраты на материально-техническое обеспечение – 10 % от расчетного показателя </w:t>
      </w:r>
      <w:r>
        <w:rPr>
          <w:lang w:val="en-US"/>
        </w:rPr>
        <w:t>Pi</w:t>
      </w:r>
      <w:r>
        <w:t>.</w:t>
      </w:r>
    </w:p>
    <w:p w:rsidR="00552B2E" w:rsidRDefault="00552B2E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CF6C7D" w:rsidRDefault="00CF6C7D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6B2EF3" w:rsidP="00060CA5">
      <w:pPr>
        <w:jc w:val="center"/>
        <w:rPr>
          <w:sz w:val="18"/>
          <w:szCs w:val="18"/>
        </w:rPr>
      </w:pPr>
    </w:p>
    <w:p w:rsidR="006B2EF3" w:rsidRDefault="00CF6C7D" w:rsidP="00CF6C7D">
      <w:pPr>
        <w:ind w:left="4536"/>
        <w:outlineLvl w:val="0"/>
      </w:pPr>
      <w:r>
        <w:lastRenderedPageBreak/>
        <w:t>Приложение № 4</w:t>
      </w:r>
    </w:p>
    <w:p w:rsidR="006B2EF3" w:rsidRDefault="006B2EF3" w:rsidP="00CF6C7D">
      <w:pPr>
        <w:ind w:left="4536"/>
      </w:pPr>
      <w:r>
        <w:t xml:space="preserve">к методике </w:t>
      </w:r>
      <w:r w:rsidRPr="00F72C05">
        <w:t>расчета объема иных межбюджетных трансфертов, предоставляемых из бюджета  муниципального образования поселок Уренгой бюджету муниципального образования Пуровский район в 2016 году</w:t>
      </w:r>
    </w:p>
    <w:p w:rsidR="006B2EF3" w:rsidRDefault="006B2EF3" w:rsidP="006B2EF3">
      <w:pPr>
        <w:jc w:val="center"/>
        <w:rPr>
          <w:sz w:val="18"/>
          <w:szCs w:val="18"/>
        </w:rPr>
      </w:pPr>
    </w:p>
    <w:p w:rsidR="006B2EF3" w:rsidRDefault="006B2EF3" w:rsidP="006B2EF3">
      <w:pPr>
        <w:jc w:val="center"/>
        <w:rPr>
          <w:sz w:val="18"/>
          <w:szCs w:val="18"/>
        </w:rPr>
      </w:pPr>
    </w:p>
    <w:p w:rsidR="006B2EF3" w:rsidRDefault="006B2EF3" w:rsidP="006B2EF3">
      <w:pPr>
        <w:jc w:val="center"/>
        <w:rPr>
          <w:b/>
        </w:rPr>
      </w:pPr>
      <w:r>
        <w:rPr>
          <w:b/>
        </w:rPr>
        <w:t xml:space="preserve">Расчет годового объема финансовых средств по исполнению полномочия </w:t>
      </w:r>
    </w:p>
    <w:p w:rsidR="006B2EF3" w:rsidRDefault="006B2EF3" w:rsidP="006B2EF3">
      <w:pPr>
        <w:jc w:val="center"/>
        <w:rPr>
          <w:b/>
        </w:rPr>
      </w:pPr>
      <w:r>
        <w:rPr>
          <w:b/>
        </w:rPr>
        <w:t>«</w:t>
      </w:r>
      <w:r w:rsidRPr="006B2EF3">
        <w:rPr>
          <w:b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b/>
        </w:rPr>
        <w:t>»</w:t>
      </w:r>
    </w:p>
    <w:p w:rsidR="006B2EF3" w:rsidRDefault="006B2EF3" w:rsidP="006B2EF3">
      <w:pPr>
        <w:jc w:val="center"/>
        <w:rPr>
          <w:b/>
        </w:rPr>
      </w:pPr>
    </w:p>
    <w:p w:rsidR="006B2EF3" w:rsidRDefault="006B2EF3" w:rsidP="006B2EF3">
      <w:pPr>
        <w:jc w:val="center"/>
        <w:rPr>
          <w:b/>
        </w:rPr>
      </w:pPr>
    </w:p>
    <w:p w:rsidR="006B2EF3" w:rsidRPr="00F72C05" w:rsidRDefault="006B2EF3" w:rsidP="006B2EF3">
      <w:r>
        <w:rPr>
          <w:b/>
          <w:lang w:val="en-US"/>
        </w:rPr>
        <w:t>Si</w:t>
      </w:r>
      <w:r>
        <w:rPr>
          <w:b/>
        </w:rPr>
        <w:t xml:space="preserve"> = </w:t>
      </w:r>
      <w:r>
        <w:rPr>
          <w:b/>
          <w:lang w:val="en-US"/>
        </w:rPr>
        <w:t>Pi</w:t>
      </w:r>
      <w:r>
        <w:rPr>
          <w:b/>
        </w:rPr>
        <w:t xml:space="preserve"> + </w:t>
      </w:r>
      <w:r>
        <w:rPr>
          <w:b/>
          <w:lang w:val="en-US"/>
        </w:rPr>
        <w:t>Hi</w:t>
      </w:r>
      <w:r>
        <w:t>, где</w:t>
      </w:r>
    </w:p>
    <w:p w:rsidR="006B2EF3" w:rsidRDefault="006B2EF3" w:rsidP="006B2EF3">
      <w:pPr>
        <w:rPr>
          <w:b/>
        </w:rPr>
      </w:pPr>
    </w:p>
    <w:p w:rsidR="006B2EF3" w:rsidRDefault="006B2EF3" w:rsidP="006B2EF3">
      <w:r>
        <w:rPr>
          <w:b/>
          <w:lang w:val="en-US"/>
        </w:rPr>
        <w:t>Si</w:t>
      </w:r>
      <w:r>
        <w:t xml:space="preserve"> – общая сумма межбюджетных трансфертов;</w:t>
      </w:r>
    </w:p>
    <w:p w:rsidR="006B2EF3" w:rsidRDefault="006B2EF3" w:rsidP="006B2EF3">
      <w:pPr>
        <w:jc w:val="both"/>
      </w:pPr>
      <w:r>
        <w:rPr>
          <w:b/>
          <w:lang w:val="en-US"/>
        </w:rPr>
        <w:t>Pi</w:t>
      </w:r>
      <w:r>
        <w:t xml:space="preserve"> – 100 % годового фонда оплаты труда (двенадцать месячных фондов оплаты труда), включая начисления на оплату труда, исчисляемый по должности ведущего экономиста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коэффициента, учитывающего объем бюджетных инвестиций на строительство объектов спортивного </w:t>
      </w:r>
      <w:r w:rsidR="00064399">
        <w:t xml:space="preserve">назначения </w:t>
      </w:r>
      <w:r>
        <w:t>в муниципальном образовании – 0,</w:t>
      </w:r>
      <w:r w:rsidR="00FD6F8D">
        <w:t>5</w:t>
      </w:r>
      <w:r>
        <w:t>;</w:t>
      </w:r>
    </w:p>
    <w:p w:rsidR="006B2EF3" w:rsidRDefault="006B2EF3" w:rsidP="006B2EF3">
      <w:r>
        <w:rPr>
          <w:b/>
          <w:lang w:val="en-US"/>
        </w:rPr>
        <w:t>Hi</w:t>
      </w:r>
      <w:r w:rsidRPr="00EB775C">
        <w:rPr>
          <w:b/>
        </w:rPr>
        <w:t xml:space="preserve"> </w:t>
      </w:r>
      <w:r>
        <w:t xml:space="preserve">– затраты на материально-техническое обеспечение – 10 % от расчетного показателя </w:t>
      </w:r>
      <w:r>
        <w:rPr>
          <w:lang w:val="en-US"/>
        </w:rPr>
        <w:t>Pi</w:t>
      </w:r>
      <w:r>
        <w:t>.</w:t>
      </w:r>
    </w:p>
    <w:p w:rsidR="006B2EF3" w:rsidRDefault="006B2EF3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CF6C7D" w:rsidRDefault="00CF6C7D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CF6C7D" w:rsidP="00CF6C7D">
      <w:pPr>
        <w:ind w:left="4536"/>
        <w:outlineLvl w:val="0"/>
      </w:pPr>
      <w:r>
        <w:lastRenderedPageBreak/>
        <w:t>Приложение № 5</w:t>
      </w:r>
    </w:p>
    <w:p w:rsidR="00064399" w:rsidRDefault="00064399" w:rsidP="00CF6C7D">
      <w:pPr>
        <w:ind w:left="4536"/>
      </w:pPr>
      <w:r>
        <w:t xml:space="preserve">к методике </w:t>
      </w:r>
      <w:r w:rsidRPr="00F72C05">
        <w:t>расчета объема иных межбюджетных трансфертов, предоставляемых из бюджета  муниципального образования поселок Уренгой бюджету муниципального образования Пуровский район в 2016 году</w:t>
      </w:r>
    </w:p>
    <w:p w:rsidR="00064399" w:rsidRDefault="00064399" w:rsidP="00064399">
      <w:pPr>
        <w:jc w:val="center"/>
        <w:rPr>
          <w:sz w:val="18"/>
          <w:szCs w:val="18"/>
        </w:rPr>
      </w:pPr>
    </w:p>
    <w:p w:rsidR="00064399" w:rsidRDefault="00064399" w:rsidP="00064399">
      <w:pPr>
        <w:jc w:val="center"/>
        <w:rPr>
          <w:sz w:val="18"/>
          <w:szCs w:val="18"/>
        </w:rPr>
      </w:pPr>
    </w:p>
    <w:p w:rsidR="00064399" w:rsidRDefault="00064399" w:rsidP="00064399">
      <w:pPr>
        <w:jc w:val="center"/>
        <w:rPr>
          <w:b/>
        </w:rPr>
      </w:pPr>
      <w:r>
        <w:rPr>
          <w:b/>
        </w:rPr>
        <w:t>Расчет годового объема финансовых средств по исполнению полномочия</w:t>
      </w:r>
    </w:p>
    <w:p w:rsidR="00064399" w:rsidRDefault="00064399" w:rsidP="00064399">
      <w:pPr>
        <w:jc w:val="center"/>
        <w:rPr>
          <w:b/>
        </w:rPr>
      </w:pPr>
      <w:r>
        <w:rPr>
          <w:b/>
        </w:rPr>
        <w:t>«</w:t>
      </w:r>
      <w:r w:rsidRPr="00064399">
        <w:rPr>
          <w:b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b/>
        </w:rPr>
        <w:t xml:space="preserve">» </w:t>
      </w: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D90F03" w:rsidRPr="00F72C05" w:rsidRDefault="00D90F03" w:rsidP="00D90F03">
      <w:r>
        <w:rPr>
          <w:b/>
          <w:lang w:val="en-US"/>
        </w:rPr>
        <w:t>Si</w:t>
      </w:r>
      <w:r>
        <w:rPr>
          <w:b/>
        </w:rPr>
        <w:t xml:space="preserve"> = </w:t>
      </w:r>
      <w:r>
        <w:rPr>
          <w:b/>
          <w:lang w:val="en-US"/>
        </w:rPr>
        <w:t>Pi</w:t>
      </w:r>
      <w:r>
        <w:rPr>
          <w:b/>
        </w:rPr>
        <w:t xml:space="preserve"> + </w:t>
      </w:r>
      <w:r>
        <w:rPr>
          <w:b/>
          <w:lang w:val="en-US"/>
        </w:rPr>
        <w:t>Hi</w:t>
      </w:r>
      <w:r>
        <w:t>, где</w:t>
      </w:r>
    </w:p>
    <w:p w:rsidR="00D90F03" w:rsidRDefault="00D90F03" w:rsidP="00D90F03">
      <w:pPr>
        <w:rPr>
          <w:b/>
        </w:rPr>
      </w:pPr>
    </w:p>
    <w:p w:rsidR="00D90F03" w:rsidRDefault="00D90F03" w:rsidP="00D90F03">
      <w:r>
        <w:rPr>
          <w:b/>
          <w:lang w:val="en-US"/>
        </w:rPr>
        <w:t>Si</w:t>
      </w:r>
      <w:r>
        <w:t xml:space="preserve"> – общая сумма межбюджетных трансфертов;</w:t>
      </w:r>
    </w:p>
    <w:p w:rsidR="00D90F03" w:rsidRDefault="00D90F03" w:rsidP="00D90F03">
      <w:pPr>
        <w:jc w:val="both"/>
      </w:pPr>
      <w:r>
        <w:rPr>
          <w:b/>
          <w:lang w:val="en-US"/>
        </w:rPr>
        <w:t>Pi</w:t>
      </w:r>
      <w:r>
        <w:t xml:space="preserve"> – 15 % годового фонда оплаты труда (двенадцать месячных фондов оплаты труда), включая начисления на оплату труда, исчисляемый по должности муниципальной службы , старшей группы должностей категории «специалисты» (главный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0,4;</w:t>
      </w:r>
    </w:p>
    <w:p w:rsidR="00D90F03" w:rsidRDefault="00D90F03" w:rsidP="00D90F03">
      <w:r>
        <w:rPr>
          <w:b/>
          <w:lang w:val="en-US"/>
        </w:rPr>
        <w:t>Hi</w:t>
      </w:r>
      <w:r w:rsidRPr="00EB775C">
        <w:rPr>
          <w:b/>
        </w:rPr>
        <w:t xml:space="preserve"> </w:t>
      </w:r>
      <w:r>
        <w:t xml:space="preserve">– затраты на материально-техническое обеспечение – 10 % от расчетного показателя </w:t>
      </w:r>
      <w:r>
        <w:rPr>
          <w:lang w:val="en-US"/>
        </w:rPr>
        <w:t>Pi</w:t>
      </w:r>
      <w:r>
        <w:t>.</w:t>
      </w: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064399" w:rsidRDefault="00064399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CF6C7D" w:rsidRDefault="00CF6C7D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D90F03" w:rsidP="00060CA5">
      <w:pPr>
        <w:jc w:val="center"/>
        <w:rPr>
          <w:sz w:val="18"/>
          <w:szCs w:val="18"/>
        </w:rPr>
      </w:pPr>
    </w:p>
    <w:p w:rsidR="00D90F03" w:rsidRDefault="00CF6C7D" w:rsidP="00CF6C7D">
      <w:pPr>
        <w:ind w:left="4536"/>
        <w:outlineLvl w:val="0"/>
      </w:pPr>
      <w:r>
        <w:lastRenderedPageBreak/>
        <w:t>Приложение № 6</w:t>
      </w:r>
    </w:p>
    <w:p w:rsidR="00D90F03" w:rsidRDefault="00D90F03" w:rsidP="00CF6C7D">
      <w:pPr>
        <w:ind w:left="4536"/>
      </w:pPr>
      <w:r>
        <w:t xml:space="preserve">к методике </w:t>
      </w:r>
      <w:r w:rsidRPr="00F72C05">
        <w:t>расчета объема иных межбюджетных трансфертов, предоставляемых из бюджета  муниципального образования поселок Уренгой бюджету муниципального образования Пуровский район в 2016 году</w:t>
      </w:r>
    </w:p>
    <w:p w:rsidR="00D90F03" w:rsidRDefault="00D90F03" w:rsidP="00D90F03">
      <w:pPr>
        <w:jc w:val="center"/>
        <w:rPr>
          <w:sz w:val="18"/>
          <w:szCs w:val="18"/>
        </w:rPr>
      </w:pPr>
    </w:p>
    <w:p w:rsidR="00D90F03" w:rsidRDefault="00D90F03" w:rsidP="00D90F03">
      <w:pPr>
        <w:jc w:val="center"/>
        <w:rPr>
          <w:sz w:val="18"/>
          <w:szCs w:val="18"/>
        </w:rPr>
      </w:pPr>
    </w:p>
    <w:p w:rsidR="00D90F03" w:rsidRDefault="00D90F03" w:rsidP="00D90F03">
      <w:pPr>
        <w:jc w:val="center"/>
        <w:rPr>
          <w:b/>
        </w:rPr>
      </w:pPr>
      <w:r>
        <w:rPr>
          <w:b/>
        </w:rPr>
        <w:t>Расчет годового объема финансовых средств по исполнению полномочия</w:t>
      </w:r>
    </w:p>
    <w:p w:rsidR="00D90F03" w:rsidRDefault="00D90F03" w:rsidP="00D90F03">
      <w:pPr>
        <w:jc w:val="center"/>
        <w:rPr>
          <w:b/>
        </w:rPr>
      </w:pPr>
      <w:r>
        <w:rPr>
          <w:b/>
        </w:rPr>
        <w:t>«</w:t>
      </w:r>
      <w:r w:rsidRPr="00D90F03">
        <w:rPr>
          <w:b/>
        </w:rPr>
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r>
        <w:rPr>
          <w:b/>
        </w:rPr>
        <w:t>»</w:t>
      </w:r>
    </w:p>
    <w:p w:rsidR="00D90F03" w:rsidRDefault="00D90F03" w:rsidP="00D90F03">
      <w:pPr>
        <w:jc w:val="center"/>
        <w:rPr>
          <w:b/>
        </w:rPr>
      </w:pPr>
    </w:p>
    <w:p w:rsidR="00D90F03" w:rsidRDefault="00D90F03" w:rsidP="00D90F03">
      <w:pPr>
        <w:jc w:val="center"/>
        <w:rPr>
          <w:b/>
        </w:rPr>
      </w:pPr>
    </w:p>
    <w:p w:rsidR="00353A04" w:rsidRPr="00F72C05" w:rsidRDefault="00353A04" w:rsidP="00353A04">
      <w:r>
        <w:rPr>
          <w:b/>
          <w:lang w:val="en-US"/>
        </w:rPr>
        <w:t>Si</w:t>
      </w:r>
      <w:r>
        <w:rPr>
          <w:b/>
        </w:rPr>
        <w:t xml:space="preserve"> = </w:t>
      </w:r>
      <w:r>
        <w:rPr>
          <w:b/>
          <w:lang w:val="en-US"/>
        </w:rPr>
        <w:t>Pi</w:t>
      </w:r>
      <w:r>
        <w:rPr>
          <w:b/>
        </w:rPr>
        <w:t xml:space="preserve"> + </w:t>
      </w:r>
      <w:r>
        <w:rPr>
          <w:b/>
          <w:lang w:val="en-US"/>
        </w:rPr>
        <w:t>Hi</w:t>
      </w:r>
      <w:r>
        <w:t>, где</w:t>
      </w:r>
    </w:p>
    <w:p w:rsidR="00353A04" w:rsidRDefault="00353A04" w:rsidP="00353A04">
      <w:pPr>
        <w:rPr>
          <w:b/>
        </w:rPr>
      </w:pPr>
    </w:p>
    <w:p w:rsidR="00353A04" w:rsidRDefault="00353A04" w:rsidP="00353A04">
      <w:r>
        <w:rPr>
          <w:b/>
          <w:lang w:val="en-US"/>
        </w:rPr>
        <w:t>Si</w:t>
      </w:r>
      <w:r>
        <w:t xml:space="preserve"> – общая сумма межбюджетных трансфертов;</w:t>
      </w:r>
    </w:p>
    <w:p w:rsidR="00353A04" w:rsidRDefault="00353A04" w:rsidP="00353A04">
      <w:pPr>
        <w:jc w:val="both"/>
      </w:pPr>
      <w:r>
        <w:rPr>
          <w:b/>
          <w:lang w:val="en-US"/>
        </w:rPr>
        <w:t>Pi</w:t>
      </w:r>
      <w:r>
        <w:t xml:space="preserve"> – 17 % годового фонда оплаты труда (двенадцать месячных фондов оплаты труда), включая начисления на оплату труда, исчисляемый по должности муниципальной службы , старшей группы должностей категории «специалисты» (главный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1;</w:t>
      </w:r>
    </w:p>
    <w:p w:rsidR="00353A04" w:rsidRDefault="00353A04" w:rsidP="00353A04">
      <w:r>
        <w:rPr>
          <w:b/>
          <w:lang w:val="en-US"/>
        </w:rPr>
        <w:t>Hi</w:t>
      </w:r>
      <w:r w:rsidRPr="00EB775C">
        <w:rPr>
          <w:b/>
        </w:rPr>
        <w:t xml:space="preserve"> </w:t>
      </w:r>
      <w:r>
        <w:t xml:space="preserve">– затраты на материально-техническое обеспечение – 5 % от расчетного показателя </w:t>
      </w:r>
      <w:r>
        <w:rPr>
          <w:lang w:val="en-US"/>
        </w:rPr>
        <w:t>Pi</w:t>
      </w:r>
      <w:r>
        <w:t>.</w:t>
      </w:r>
    </w:p>
    <w:p w:rsidR="00D90F03" w:rsidRDefault="00D90F03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CF6C7D" w:rsidRDefault="00CF6C7D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CF6C7D" w:rsidP="00CF6C7D">
      <w:pPr>
        <w:ind w:left="4536"/>
        <w:outlineLvl w:val="0"/>
      </w:pPr>
      <w:r>
        <w:lastRenderedPageBreak/>
        <w:t>Приложение № 7</w:t>
      </w:r>
    </w:p>
    <w:p w:rsidR="00353A04" w:rsidRDefault="00353A04" w:rsidP="00CF6C7D">
      <w:pPr>
        <w:ind w:left="4536"/>
      </w:pPr>
      <w:r>
        <w:t xml:space="preserve">к методике </w:t>
      </w:r>
      <w:r w:rsidRPr="00F72C05">
        <w:t>расчета объема иных межбюджетных трансфертов, предоставляемых из бюджета  муниципального образования поселок Уренгой бюджету муниципального образования Пуровский район в 2016 году</w:t>
      </w:r>
    </w:p>
    <w:p w:rsidR="00353A04" w:rsidRDefault="00353A04" w:rsidP="00353A04">
      <w:pPr>
        <w:jc w:val="center"/>
        <w:rPr>
          <w:sz w:val="18"/>
          <w:szCs w:val="18"/>
        </w:rPr>
      </w:pPr>
    </w:p>
    <w:p w:rsidR="00353A04" w:rsidRDefault="00353A04" w:rsidP="00353A04">
      <w:pPr>
        <w:jc w:val="center"/>
        <w:rPr>
          <w:sz w:val="18"/>
          <w:szCs w:val="18"/>
        </w:rPr>
      </w:pPr>
    </w:p>
    <w:p w:rsidR="00353A04" w:rsidRDefault="00353A04" w:rsidP="00353A04">
      <w:pPr>
        <w:jc w:val="center"/>
        <w:rPr>
          <w:b/>
        </w:rPr>
      </w:pPr>
      <w:r>
        <w:rPr>
          <w:b/>
        </w:rPr>
        <w:t>Расчет годового объема финансовых средств по исполнению полномочия</w:t>
      </w:r>
    </w:p>
    <w:p w:rsidR="00353A04" w:rsidRDefault="00353A04" w:rsidP="00353A04">
      <w:pPr>
        <w:jc w:val="center"/>
        <w:rPr>
          <w:b/>
        </w:rPr>
      </w:pPr>
      <w:r>
        <w:rPr>
          <w:b/>
        </w:rPr>
        <w:t>«</w:t>
      </w:r>
      <w:r w:rsidRPr="00353A04">
        <w:rPr>
          <w:b/>
        </w:rPr>
        <w:t>Осуществление функций по определению поставщиков (подрядчиков, исполнителей) для заказчиков при осуществлении закупок товаров, работ, услуг для обеспечения муниципальных нужд поселения</w:t>
      </w:r>
      <w:r>
        <w:rPr>
          <w:b/>
        </w:rPr>
        <w:t>»</w:t>
      </w: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Default="00353A04" w:rsidP="00060CA5">
      <w:pPr>
        <w:jc w:val="center"/>
        <w:rPr>
          <w:sz w:val="18"/>
          <w:szCs w:val="18"/>
        </w:rPr>
      </w:pPr>
    </w:p>
    <w:p w:rsidR="00353A04" w:rsidRPr="00F72C05" w:rsidRDefault="00353A04" w:rsidP="00353A04">
      <w:r>
        <w:rPr>
          <w:b/>
          <w:lang w:val="en-US"/>
        </w:rPr>
        <w:t>Si</w:t>
      </w:r>
      <w:r>
        <w:rPr>
          <w:b/>
        </w:rPr>
        <w:t xml:space="preserve"> = </w:t>
      </w:r>
      <w:r>
        <w:rPr>
          <w:b/>
          <w:lang w:val="en-US"/>
        </w:rPr>
        <w:t>Pi</w:t>
      </w:r>
      <w:r>
        <w:rPr>
          <w:b/>
        </w:rPr>
        <w:t xml:space="preserve"> + </w:t>
      </w:r>
      <w:r>
        <w:rPr>
          <w:b/>
          <w:lang w:val="en-US"/>
        </w:rPr>
        <w:t>Hi</w:t>
      </w:r>
      <w:r>
        <w:t>, где</w:t>
      </w:r>
    </w:p>
    <w:p w:rsidR="00353A04" w:rsidRDefault="00353A04" w:rsidP="00353A04">
      <w:pPr>
        <w:rPr>
          <w:b/>
        </w:rPr>
      </w:pPr>
    </w:p>
    <w:p w:rsidR="00353A04" w:rsidRDefault="00353A04" w:rsidP="00353A04">
      <w:r>
        <w:rPr>
          <w:b/>
          <w:lang w:val="en-US"/>
        </w:rPr>
        <w:t>Si</w:t>
      </w:r>
      <w:r>
        <w:t xml:space="preserve"> – общая сумма межбюджетных трансфертов;</w:t>
      </w:r>
    </w:p>
    <w:p w:rsidR="00353A04" w:rsidRDefault="00353A04" w:rsidP="00353A04">
      <w:pPr>
        <w:jc w:val="both"/>
      </w:pPr>
      <w:r>
        <w:rPr>
          <w:b/>
          <w:lang w:val="en-US"/>
        </w:rPr>
        <w:t>Pi</w:t>
      </w:r>
      <w:r>
        <w:t xml:space="preserve"> – 44 % годового фонда оплаты труда (двенадцать месячных фондов оплаты труда), включая начисления на оплату труда, исчисляемый по должности муниципальной службы , старшей группы должностей категории «специалисты» (главный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0,9;</w:t>
      </w:r>
    </w:p>
    <w:p w:rsidR="00353A04" w:rsidRDefault="00353A04" w:rsidP="00353A04">
      <w:r>
        <w:rPr>
          <w:b/>
          <w:lang w:val="en-US"/>
        </w:rPr>
        <w:t>Hi</w:t>
      </w:r>
      <w:r w:rsidRPr="00EB775C">
        <w:rPr>
          <w:b/>
        </w:rPr>
        <w:t xml:space="preserve"> </w:t>
      </w:r>
      <w:r>
        <w:t xml:space="preserve">– затраты на материально-техническое обеспечение – 5 % от расчетного показателя </w:t>
      </w:r>
      <w:r>
        <w:rPr>
          <w:lang w:val="en-US"/>
        </w:rPr>
        <w:t>Pi</w:t>
      </w:r>
      <w:r>
        <w:t>.</w:t>
      </w:r>
    </w:p>
    <w:p w:rsidR="00353A04" w:rsidRDefault="00353A04" w:rsidP="00060CA5">
      <w:pPr>
        <w:jc w:val="center"/>
        <w:rPr>
          <w:sz w:val="18"/>
          <w:szCs w:val="18"/>
        </w:rPr>
      </w:pPr>
    </w:p>
    <w:sectPr w:rsidR="00353A04" w:rsidSect="007364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74F"/>
    <w:multiLevelType w:val="multilevel"/>
    <w:tmpl w:val="34120E0C"/>
    <w:lvl w:ilvl="0">
      <w:start w:val="1"/>
      <w:numFmt w:val="decimal"/>
      <w:suff w:val="space"/>
      <w:lvlText w:val="%1."/>
      <w:lvlJc w:val="left"/>
      <w:pPr>
        <w:ind w:left="7448" w:hanging="360"/>
      </w:pPr>
    </w:lvl>
    <w:lvl w:ilvl="1">
      <w:start w:val="1"/>
      <w:numFmt w:val="decimal"/>
      <w:suff w:val="space"/>
      <w:lvlText w:val="%1.%2."/>
      <w:lvlJc w:val="left"/>
      <w:pPr>
        <w:ind w:left="284" w:firstLine="425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4E"/>
    <w:rsid w:val="00001404"/>
    <w:rsid w:val="000026EE"/>
    <w:rsid w:val="000123E1"/>
    <w:rsid w:val="00016B5A"/>
    <w:rsid w:val="00026430"/>
    <w:rsid w:val="000428BC"/>
    <w:rsid w:val="000439DC"/>
    <w:rsid w:val="000554D9"/>
    <w:rsid w:val="00055F82"/>
    <w:rsid w:val="00060CA5"/>
    <w:rsid w:val="00064399"/>
    <w:rsid w:val="00064F57"/>
    <w:rsid w:val="000679C1"/>
    <w:rsid w:val="00073860"/>
    <w:rsid w:val="000768BE"/>
    <w:rsid w:val="00090132"/>
    <w:rsid w:val="000914A1"/>
    <w:rsid w:val="00092ABB"/>
    <w:rsid w:val="000A136F"/>
    <w:rsid w:val="000B31BC"/>
    <w:rsid w:val="000C7D17"/>
    <w:rsid w:val="000E7943"/>
    <w:rsid w:val="000F29EC"/>
    <w:rsid w:val="000F449C"/>
    <w:rsid w:val="001169F3"/>
    <w:rsid w:val="00120635"/>
    <w:rsid w:val="0014150C"/>
    <w:rsid w:val="001453ED"/>
    <w:rsid w:val="00151D12"/>
    <w:rsid w:val="00154BEA"/>
    <w:rsid w:val="00165422"/>
    <w:rsid w:val="00181EEB"/>
    <w:rsid w:val="00190F2F"/>
    <w:rsid w:val="00196A69"/>
    <w:rsid w:val="00196C2A"/>
    <w:rsid w:val="001B4F3E"/>
    <w:rsid w:val="001D5E8D"/>
    <w:rsid w:val="001D6CD1"/>
    <w:rsid w:val="001E0BC4"/>
    <w:rsid w:val="001E6194"/>
    <w:rsid w:val="001F0ABD"/>
    <w:rsid w:val="001F3B3D"/>
    <w:rsid w:val="00214C29"/>
    <w:rsid w:val="00230869"/>
    <w:rsid w:val="00245952"/>
    <w:rsid w:val="002564A6"/>
    <w:rsid w:val="00257D98"/>
    <w:rsid w:val="00260E9C"/>
    <w:rsid w:val="00273D4A"/>
    <w:rsid w:val="00277366"/>
    <w:rsid w:val="002818C8"/>
    <w:rsid w:val="00292174"/>
    <w:rsid w:val="00296169"/>
    <w:rsid w:val="00297798"/>
    <w:rsid w:val="002A40A4"/>
    <w:rsid w:val="002B4972"/>
    <w:rsid w:val="002C54E8"/>
    <w:rsid w:val="002E5658"/>
    <w:rsid w:val="002F0F05"/>
    <w:rsid w:val="002F666D"/>
    <w:rsid w:val="00305259"/>
    <w:rsid w:val="0032037A"/>
    <w:rsid w:val="00321763"/>
    <w:rsid w:val="00321A4A"/>
    <w:rsid w:val="00333EC7"/>
    <w:rsid w:val="00353A04"/>
    <w:rsid w:val="003579C0"/>
    <w:rsid w:val="00360CE9"/>
    <w:rsid w:val="00361ACF"/>
    <w:rsid w:val="003654B8"/>
    <w:rsid w:val="003724FA"/>
    <w:rsid w:val="0037768F"/>
    <w:rsid w:val="003B1254"/>
    <w:rsid w:val="003C2B9E"/>
    <w:rsid w:val="003C410E"/>
    <w:rsid w:val="003C427C"/>
    <w:rsid w:val="003D23CD"/>
    <w:rsid w:val="003D4513"/>
    <w:rsid w:val="003E10C0"/>
    <w:rsid w:val="003E18E5"/>
    <w:rsid w:val="0040567B"/>
    <w:rsid w:val="00426893"/>
    <w:rsid w:val="00440A9D"/>
    <w:rsid w:val="00444A22"/>
    <w:rsid w:val="00472440"/>
    <w:rsid w:val="00484146"/>
    <w:rsid w:val="004975D6"/>
    <w:rsid w:val="004B0077"/>
    <w:rsid w:val="004B4D7B"/>
    <w:rsid w:val="004B570E"/>
    <w:rsid w:val="004C7D9C"/>
    <w:rsid w:val="004E6044"/>
    <w:rsid w:val="004F5B83"/>
    <w:rsid w:val="004F7F4B"/>
    <w:rsid w:val="00500CDF"/>
    <w:rsid w:val="00501FC9"/>
    <w:rsid w:val="00503726"/>
    <w:rsid w:val="00540584"/>
    <w:rsid w:val="00546646"/>
    <w:rsid w:val="0055231F"/>
    <w:rsid w:val="00552B2E"/>
    <w:rsid w:val="005556CA"/>
    <w:rsid w:val="00565B4D"/>
    <w:rsid w:val="00576A83"/>
    <w:rsid w:val="00584AD3"/>
    <w:rsid w:val="005A69DD"/>
    <w:rsid w:val="005B1095"/>
    <w:rsid w:val="005C0DEE"/>
    <w:rsid w:val="005D0282"/>
    <w:rsid w:val="005E3E49"/>
    <w:rsid w:val="005E57F4"/>
    <w:rsid w:val="005F6EFD"/>
    <w:rsid w:val="006061CB"/>
    <w:rsid w:val="006113DE"/>
    <w:rsid w:val="006135F5"/>
    <w:rsid w:val="006240C9"/>
    <w:rsid w:val="00625C77"/>
    <w:rsid w:val="00642BF5"/>
    <w:rsid w:val="0066690B"/>
    <w:rsid w:val="0067657E"/>
    <w:rsid w:val="00676BB4"/>
    <w:rsid w:val="00687AD3"/>
    <w:rsid w:val="006B004F"/>
    <w:rsid w:val="006B1F13"/>
    <w:rsid w:val="006B2EF3"/>
    <w:rsid w:val="006C0520"/>
    <w:rsid w:val="006C1FE2"/>
    <w:rsid w:val="006D466E"/>
    <w:rsid w:val="006D476D"/>
    <w:rsid w:val="006D4CFA"/>
    <w:rsid w:val="006E04A6"/>
    <w:rsid w:val="006E211F"/>
    <w:rsid w:val="006F4015"/>
    <w:rsid w:val="00703069"/>
    <w:rsid w:val="007111A6"/>
    <w:rsid w:val="0071174C"/>
    <w:rsid w:val="00722989"/>
    <w:rsid w:val="00723CC8"/>
    <w:rsid w:val="00730C1D"/>
    <w:rsid w:val="00731DB6"/>
    <w:rsid w:val="00736431"/>
    <w:rsid w:val="00745479"/>
    <w:rsid w:val="0075709E"/>
    <w:rsid w:val="00757E63"/>
    <w:rsid w:val="00776AE8"/>
    <w:rsid w:val="0078306D"/>
    <w:rsid w:val="00786286"/>
    <w:rsid w:val="00794102"/>
    <w:rsid w:val="007B26A3"/>
    <w:rsid w:val="007B5F93"/>
    <w:rsid w:val="007B6055"/>
    <w:rsid w:val="007B6F8E"/>
    <w:rsid w:val="007C2915"/>
    <w:rsid w:val="007E5F9F"/>
    <w:rsid w:val="007E688C"/>
    <w:rsid w:val="007F03B9"/>
    <w:rsid w:val="007F5A57"/>
    <w:rsid w:val="00807D99"/>
    <w:rsid w:val="00810435"/>
    <w:rsid w:val="00825BD0"/>
    <w:rsid w:val="00830FB3"/>
    <w:rsid w:val="00840A7D"/>
    <w:rsid w:val="00843522"/>
    <w:rsid w:val="0084555A"/>
    <w:rsid w:val="008472CA"/>
    <w:rsid w:val="00853D25"/>
    <w:rsid w:val="00856175"/>
    <w:rsid w:val="008744E8"/>
    <w:rsid w:val="00876135"/>
    <w:rsid w:val="008A1730"/>
    <w:rsid w:val="008A220C"/>
    <w:rsid w:val="008B2172"/>
    <w:rsid w:val="008B2D71"/>
    <w:rsid w:val="008D6635"/>
    <w:rsid w:val="008D6D46"/>
    <w:rsid w:val="008F786B"/>
    <w:rsid w:val="00921ED1"/>
    <w:rsid w:val="00925960"/>
    <w:rsid w:val="009449FE"/>
    <w:rsid w:val="009569A2"/>
    <w:rsid w:val="009579BF"/>
    <w:rsid w:val="009727F8"/>
    <w:rsid w:val="00975143"/>
    <w:rsid w:val="00976CC4"/>
    <w:rsid w:val="009819D0"/>
    <w:rsid w:val="00982B0B"/>
    <w:rsid w:val="00990CB5"/>
    <w:rsid w:val="0099331F"/>
    <w:rsid w:val="009A36B1"/>
    <w:rsid w:val="009B1041"/>
    <w:rsid w:val="009B2C60"/>
    <w:rsid w:val="009B6B05"/>
    <w:rsid w:val="009C0003"/>
    <w:rsid w:val="009C0F51"/>
    <w:rsid w:val="009E66B0"/>
    <w:rsid w:val="009F0E97"/>
    <w:rsid w:val="00A0143E"/>
    <w:rsid w:val="00A22D72"/>
    <w:rsid w:val="00A233A3"/>
    <w:rsid w:val="00A24D2D"/>
    <w:rsid w:val="00A27910"/>
    <w:rsid w:val="00A31EA6"/>
    <w:rsid w:val="00A32D41"/>
    <w:rsid w:val="00A37C26"/>
    <w:rsid w:val="00A5736E"/>
    <w:rsid w:val="00A7511E"/>
    <w:rsid w:val="00A84267"/>
    <w:rsid w:val="00A879C3"/>
    <w:rsid w:val="00A90330"/>
    <w:rsid w:val="00AA2A62"/>
    <w:rsid w:val="00AA5FE7"/>
    <w:rsid w:val="00AB029D"/>
    <w:rsid w:val="00AB24EA"/>
    <w:rsid w:val="00AC7CD7"/>
    <w:rsid w:val="00AD0C8D"/>
    <w:rsid w:val="00AD3193"/>
    <w:rsid w:val="00AD417E"/>
    <w:rsid w:val="00AD5477"/>
    <w:rsid w:val="00AD56B8"/>
    <w:rsid w:val="00AD7E51"/>
    <w:rsid w:val="00B00F77"/>
    <w:rsid w:val="00B05234"/>
    <w:rsid w:val="00B21B99"/>
    <w:rsid w:val="00B231CD"/>
    <w:rsid w:val="00B27BA1"/>
    <w:rsid w:val="00B3587C"/>
    <w:rsid w:val="00B417B8"/>
    <w:rsid w:val="00B51BD1"/>
    <w:rsid w:val="00B55859"/>
    <w:rsid w:val="00B6437F"/>
    <w:rsid w:val="00B65F2E"/>
    <w:rsid w:val="00B9725D"/>
    <w:rsid w:val="00BC1B6C"/>
    <w:rsid w:val="00BE02AC"/>
    <w:rsid w:val="00BF1627"/>
    <w:rsid w:val="00BF2AB3"/>
    <w:rsid w:val="00BF624E"/>
    <w:rsid w:val="00BF739E"/>
    <w:rsid w:val="00C02D43"/>
    <w:rsid w:val="00C121E1"/>
    <w:rsid w:val="00C211CA"/>
    <w:rsid w:val="00C251C5"/>
    <w:rsid w:val="00C35863"/>
    <w:rsid w:val="00C404E9"/>
    <w:rsid w:val="00C5333B"/>
    <w:rsid w:val="00C61C02"/>
    <w:rsid w:val="00C874C8"/>
    <w:rsid w:val="00C92EC8"/>
    <w:rsid w:val="00CA759A"/>
    <w:rsid w:val="00CC2C7F"/>
    <w:rsid w:val="00CD3DC4"/>
    <w:rsid w:val="00CE19F5"/>
    <w:rsid w:val="00CF382F"/>
    <w:rsid w:val="00CF6C7D"/>
    <w:rsid w:val="00D037F9"/>
    <w:rsid w:val="00D03AB3"/>
    <w:rsid w:val="00D22ABC"/>
    <w:rsid w:val="00D257E3"/>
    <w:rsid w:val="00D32A1D"/>
    <w:rsid w:val="00D35730"/>
    <w:rsid w:val="00D35888"/>
    <w:rsid w:val="00D45875"/>
    <w:rsid w:val="00D54B16"/>
    <w:rsid w:val="00D61FF5"/>
    <w:rsid w:val="00D62539"/>
    <w:rsid w:val="00D62822"/>
    <w:rsid w:val="00D65FCB"/>
    <w:rsid w:val="00D769C9"/>
    <w:rsid w:val="00D90F03"/>
    <w:rsid w:val="00D94A43"/>
    <w:rsid w:val="00DA1916"/>
    <w:rsid w:val="00DA4520"/>
    <w:rsid w:val="00DB26CE"/>
    <w:rsid w:val="00DB50A6"/>
    <w:rsid w:val="00DC7A63"/>
    <w:rsid w:val="00DD55FD"/>
    <w:rsid w:val="00DD7909"/>
    <w:rsid w:val="00DE34EA"/>
    <w:rsid w:val="00E175C8"/>
    <w:rsid w:val="00E20B8B"/>
    <w:rsid w:val="00E21929"/>
    <w:rsid w:val="00E22487"/>
    <w:rsid w:val="00E233BF"/>
    <w:rsid w:val="00E23D32"/>
    <w:rsid w:val="00E46CBB"/>
    <w:rsid w:val="00E600E9"/>
    <w:rsid w:val="00E60A3E"/>
    <w:rsid w:val="00E61409"/>
    <w:rsid w:val="00E65D2A"/>
    <w:rsid w:val="00E73F67"/>
    <w:rsid w:val="00E74242"/>
    <w:rsid w:val="00E75F48"/>
    <w:rsid w:val="00E7648A"/>
    <w:rsid w:val="00E86E4C"/>
    <w:rsid w:val="00E923D9"/>
    <w:rsid w:val="00E92D14"/>
    <w:rsid w:val="00E93432"/>
    <w:rsid w:val="00E961E3"/>
    <w:rsid w:val="00E97975"/>
    <w:rsid w:val="00EA540D"/>
    <w:rsid w:val="00EA59B7"/>
    <w:rsid w:val="00EB3DDC"/>
    <w:rsid w:val="00EC3DEE"/>
    <w:rsid w:val="00ED7845"/>
    <w:rsid w:val="00EF58A7"/>
    <w:rsid w:val="00F04914"/>
    <w:rsid w:val="00F239F6"/>
    <w:rsid w:val="00F33526"/>
    <w:rsid w:val="00F46712"/>
    <w:rsid w:val="00F60B62"/>
    <w:rsid w:val="00F72C05"/>
    <w:rsid w:val="00F770F9"/>
    <w:rsid w:val="00F870D1"/>
    <w:rsid w:val="00F8735C"/>
    <w:rsid w:val="00F95E4F"/>
    <w:rsid w:val="00FA0EF5"/>
    <w:rsid w:val="00FC626A"/>
    <w:rsid w:val="00FC653A"/>
    <w:rsid w:val="00FD6E77"/>
    <w:rsid w:val="00FD6F8D"/>
    <w:rsid w:val="00FE1B30"/>
    <w:rsid w:val="00FE6BF8"/>
    <w:rsid w:val="00FF0995"/>
    <w:rsid w:val="00FF2F3C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uiPriority w:val="99"/>
    <w:rsid w:val="00BF624E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4">
    <w:name w:val="Шапка Знак"/>
    <w:basedOn w:val="a0"/>
    <w:link w:val="a3"/>
    <w:uiPriority w:val="99"/>
    <w:rsid w:val="00BF624E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customStyle="1" w:styleId="a5">
    <w:name w:val="Дата постановления"/>
    <w:basedOn w:val="a"/>
    <w:next w:val="a"/>
    <w:rsid w:val="00BF624E"/>
    <w:pPr>
      <w:tabs>
        <w:tab w:val="left" w:pos="7796"/>
      </w:tabs>
      <w:spacing w:before="120"/>
      <w:jc w:val="center"/>
    </w:pPr>
    <w:rPr>
      <w:szCs w:val="20"/>
    </w:rPr>
  </w:style>
  <w:style w:type="paragraph" w:styleId="3">
    <w:name w:val="Body Text 3"/>
    <w:basedOn w:val="a"/>
    <w:link w:val="30"/>
    <w:uiPriority w:val="99"/>
    <w:rsid w:val="00BF624E"/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F62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2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F40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1D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10435"/>
    <w:pPr>
      <w:ind w:left="720"/>
      <w:contextualSpacing/>
    </w:pPr>
  </w:style>
  <w:style w:type="paragraph" w:customStyle="1" w:styleId="CharChar">
    <w:name w:val="Char Char"/>
    <w:basedOn w:val="a"/>
    <w:rsid w:val="00D358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uiPriority w:val="99"/>
    <w:rsid w:val="00BF624E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4">
    <w:name w:val="Шапка Знак"/>
    <w:basedOn w:val="a0"/>
    <w:link w:val="a3"/>
    <w:uiPriority w:val="99"/>
    <w:rsid w:val="00BF624E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customStyle="1" w:styleId="a5">
    <w:name w:val="Дата постановления"/>
    <w:basedOn w:val="a"/>
    <w:next w:val="a"/>
    <w:rsid w:val="00BF624E"/>
    <w:pPr>
      <w:tabs>
        <w:tab w:val="left" w:pos="7796"/>
      </w:tabs>
      <w:spacing w:before="120"/>
      <w:jc w:val="center"/>
    </w:pPr>
    <w:rPr>
      <w:szCs w:val="20"/>
    </w:rPr>
  </w:style>
  <w:style w:type="paragraph" w:styleId="3">
    <w:name w:val="Body Text 3"/>
    <w:basedOn w:val="a"/>
    <w:link w:val="30"/>
    <w:uiPriority w:val="99"/>
    <w:rsid w:val="00BF624E"/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F62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2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F40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1D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10435"/>
    <w:pPr>
      <w:ind w:left="720"/>
      <w:contextualSpacing/>
    </w:pPr>
  </w:style>
  <w:style w:type="paragraph" w:customStyle="1" w:styleId="CharChar">
    <w:name w:val="Char Char"/>
    <w:basedOn w:val="a"/>
    <w:rsid w:val="00D358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F8B0-2B61-4E08-8268-54FF8AB7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ADM33</dc:creator>
  <cp:lastModifiedBy>ADM56</cp:lastModifiedBy>
  <cp:revision>26</cp:revision>
  <cp:lastPrinted>2015-10-27T06:00:00Z</cp:lastPrinted>
  <dcterms:created xsi:type="dcterms:W3CDTF">2015-01-29T10:26:00Z</dcterms:created>
  <dcterms:modified xsi:type="dcterms:W3CDTF">2015-11-16T12:07:00Z</dcterms:modified>
</cp:coreProperties>
</file>